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F087B04" wp14:paraId="2C078E63" wp14:textId="0740ED34">
      <w:pPr>
        <w:rPr>
          <w:b w:val="1"/>
          <w:bCs w:val="1"/>
          <w:sz w:val="28"/>
          <w:szCs w:val="28"/>
        </w:rPr>
      </w:pPr>
      <w:r w:rsidRPr="7F087B04" w:rsidR="741057CA">
        <w:rPr>
          <w:b w:val="1"/>
          <w:bCs w:val="1"/>
          <w:sz w:val="28"/>
          <w:szCs w:val="28"/>
        </w:rPr>
        <w:t xml:space="preserve">Faites certifier vos produits forestiers pour la chaîne de contrôle</w:t>
      </w:r>
    </w:p>
    <w:p w:rsidR="741057CA" w:rsidP="74796214" w:rsidRDefault="741057CA" w14:paraId="336B6A10" w14:textId="2CAD56D3">
      <w:pPr>
        <w:pStyle w:val="Normal"/>
        <w:rPr>
          <w:b w:val="1"/>
          <w:bCs w:val="1"/>
          <w:color w:val="78A22F"/>
          <w:sz w:val="26"/>
          <w:szCs w:val="26"/>
        </w:rPr>
      </w:pPr>
      <w:r w:rsidRPr="7B816124" w:rsidR="741057CA">
        <w:rPr>
          <w:b w:val="1"/>
          <w:bCs w:val="1"/>
          <w:color w:val="78A22F"/>
          <w:sz w:val="26"/>
          <w:szCs w:val="26"/>
        </w:rPr>
        <w:t xml:space="preserve">Processus </w:t>
      </w:r>
      <w:r w:rsidRPr="7B816124" w:rsidR="1B9B447E">
        <w:rPr>
          <w:b w:val="1"/>
          <w:bCs w:val="1"/>
          <w:color w:val="78A22F"/>
          <w:sz w:val="26"/>
          <w:szCs w:val="26"/>
        </w:rPr>
        <w:t>integral</w:t>
      </w:r>
      <w:r w:rsidRPr="7B816124" w:rsidR="741057CA">
        <w:rPr>
          <w:b w:val="1"/>
          <w:bCs w:val="1"/>
          <w:color w:val="78A22F"/>
          <w:sz w:val="26"/>
          <w:szCs w:val="26"/>
        </w:rPr>
        <w:t xml:space="preserve"> </w:t>
      </w:r>
      <w:r w:rsidRPr="7B816124" w:rsidR="741057CA">
        <w:rPr>
          <w:b w:val="1"/>
          <w:bCs w:val="1"/>
          <w:color w:val="78A22F"/>
          <w:sz w:val="26"/>
          <w:szCs w:val="26"/>
        </w:rPr>
        <w:t xml:space="preserve">et </w:t>
      </w:r>
      <w:r w:rsidRPr="7B816124" w:rsidR="741057CA">
        <w:rPr>
          <w:b w:val="1"/>
          <w:bCs w:val="1"/>
          <w:color w:val="78A22F"/>
          <w:sz w:val="26"/>
          <w:szCs w:val="26"/>
        </w:rPr>
        <w:t>calendrier</w:t>
      </w:r>
    </w:p>
    <w:p w:rsidR="74796214" w:rsidP="74796214" w:rsidRDefault="74796214" w14:paraId="5526E2C0" w14:textId="120ABAD6">
      <w:pPr>
        <w:pStyle w:val="Normal"/>
        <w:spacing w:after="0" w:afterAutospacing="off"/>
        <w:rPr>
          <w:b w:val="1"/>
          <w:bCs w:val="1"/>
          <w:color w:val="78A22F"/>
        </w:rPr>
      </w:pPr>
      <w:r w:rsidRPr="2278B60E" w:rsidR="74796214">
        <w:rPr>
          <w:b w:val="1"/>
          <w:bCs w:val="1"/>
          <w:color w:val="78A22F"/>
        </w:rPr>
        <w:t xml:space="preserve">1. </w:t>
      </w:r>
      <w:r w:rsidRPr="2278B60E" w:rsidR="0FFBA0E8">
        <w:rPr>
          <w:b w:val="1"/>
          <w:bCs w:val="1"/>
          <w:color w:val="78A22F"/>
        </w:rPr>
        <w:t xml:space="preserve">Inscription </w:t>
      </w:r>
    </w:p>
    <w:p w:rsidR="085BABE8" w:rsidP="74796214" w:rsidRDefault="085BABE8" w14:paraId="6133E757" w14:textId="07D5155A">
      <w:pPr>
        <w:pStyle w:val="Normal"/>
        <w:spacing w:after="0" w:afterAutospacing="off"/>
        <w:rPr>
          <w:b w:val="0"/>
          <w:bCs w:val="0"/>
          <w:color w:val="auto"/>
        </w:rPr>
      </w:pPr>
      <w:r w:rsidRPr="74796214" w:rsidR="085BABE8">
        <w:rPr>
          <w:b w:val="0"/>
          <w:bCs w:val="0"/>
          <w:color w:val="auto"/>
        </w:rPr>
        <w:t xml:space="preserve">Complétez et </w:t>
      </w:r>
      <w:r w:rsidRPr="74796214" w:rsidR="085BABE8">
        <w:rPr>
          <w:b w:val="0"/>
          <w:bCs w:val="0"/>
          <w:color w:val="auto"/>
        </w:rPr>
        <w:t xml:space="preserve">soumettez </w:t>
      </w:r>
      <w:r w:rsidRPr="74796214" w:rsidR="085BABE8">
        <w:rPr>
          <w:b w:val="0"/>
          <w:bCs w:val="0"/>
          <w:color w:val="auto"/>
        </w:rPr>
        <w:t xml:space="preserve">le formulaire de demande </w:t>
      </w:r>
      <w:r w:rsidRPr="74796214" w:rsidR="085BABE8">
        <w:rPr>
          <w:b w:val="0"/>
          <w:bCs w:val="0"/>
          <w:color w:val="auto"/>
        </w:rPr>
        <w:t xml:space="preserve">à SCS </w:t>
      </w:r>
      <w:r w:rsidRPr="74796214" w:rsidR="085BABE8">
        <w:rPr>
          <w:b w:val="0"/>
          <w:bCs w:val="0"/>
          <w:color w:val="auto"/>
        </w:rPr>
        <w:t xml:space="preserve">; SCS préparera </w:t>
      </w:r>
      <w:r w:rsidRPr="74796214" w:rsidR="085BABE8">
        <w:rPr>
          <w:b w:val="0"/>
          <w:bCs w:val="0"/>
          <w:color w:val="auto"/>
        </w:rPr>
        <w:t xml:space="preserve">ensuite </w:t>
      </w:r>
      <w:r w:rsidRPr="74796214" w:rsidR="085BABE8">
        <w:rPr>
          <w:b w:val="0"/>
          <w:bCs w:val="0"/>
          <w:color w:val="auto"/>
        </w:rPr>
        <w:t xml:space="preserve">une proposition comprenant une suggestion de plan d'audit, un calendrier </w:t>
      </w:r>
      <w:r w:rsidRPr="74796214" w:rsidR="085BABE8">
        <w:rPr>
          <w:b w:val="0"/>
          <w:bCs w:val="0"/>
          <w:color w:val="auto"/>
        </w:rPr>
        <w:t xml:space="preserve">et un devis. Cette proposition sera examinée et approuvée </w:t>
      </w:r>
      <w:r w:rsidRPr="74796214" w:rsidR="085BABE8">
        <w:rPr>
          <w:b w:val="0"/>
          <w:bCs w:val="0"/>
          <w:color w:val="auto"/>
        </w:rPr>
        <w:t xml:space="preserve">par vous afin que SCS puisse commencer à travailler sur votre certification.</w:t>
      </w:r>
    </w:p>
    <w:p w:rsidR="74796214" w:rsidP="74796214" w:rsidRDefault="74796214" w14:paraId="4BF0D58A" w14:textId="180414AD">
      <w:pPr>
        <w:pStyle w:val="Normal"/>
        <w:spacing w:after="0" w:afterAutospacing="off"/>
        <w:rPr>
          <w:b w:val="0"/>
          <w:bCs w:val="0"/>
          <w:color w:val="auto"/>
        </w:rPr>
      </w:pPr>
    </w:p>
    <w:p w:rsidR="4697DE6E" w:rsidP="74796214" w:rsidRDefault="4697DE6E" w14:paraId="70373594" w14:textId="3292E567">
      <w:pPr>
        <w:pStyle w:val="Normal"/>
        <w:spacing w:after="0" w:afterAutospacing="off"/>
        <w:rPr>
          <w:b w:val="1"/>
          <w:bCs w:val="1"/>
          <w:color w:val="78A22F"/>
        </w:rPr>
      </w:pPr>
      <w:r w:rsidRPr="74796214" w:rsidR="4697DE6E">
        <w:rPr>
          <w:b w:val="1"/>
          <w:bCs w:val="1"/>
          <w:color w:val="78A22F"/>
        </w:rPr>
        <w:t xml:space="preserve">2</w:t>
      </w:r>
      <w:r w:rsidRPr="74796214" w:rsidR="085BABE8">
        <w:rPr>
          <w:b w:val="1"/>
          <w:bCs w:val="1"/>
          <w:color w:val="78A22F"/>
        </w:rPr>
        <w:t xml:space="preserve">. Procédures écrites</w:t>
      </w:r>
    </w:p>
    <w:p w:rsidR="55A579FF" w:rsidP="7B816124" w:rsidRDefault="55A579FF" w14:paraId="7D37CCAF" w14:textId="7D299EF3">
      <w:pPr>
        <w:pStyle w:val="Normal"/>
        <w:spacing w:after="0" w:afterAutospacing="off"/>
        <w:rPr>
          <w:b w:val="0"/>
          <w:bCs w:val="0"/>
          <w:color w:val="auto"/>
          <w:lang w:val="fr-FR"/>
        </w:rPr>
      </w:pPr>
      <w:r w:rsidRPr="7B816124" w:rsidR="55A579FF">
        <w:rPr>
          <w:b w:val="0"/>
          <w:bCs w:val="0"/>
          <w:color w:val="auto"/>
          <w:lang w:val="fr-FR"/>
        </w:rPr>
        <w:t xml:space="preserve">Il sera </w:t>
      </w:r>
      <w:r w:rsidRPr="7B816124" w:rsidR="55A579FF">
        <w:rPr>
          <w:b w:val="0"/>
          <w:bCs w:val="0"/>
          <w:color w:val="auto"/>
          <w:lang w:val="fr-FR"/>
        </w:rPr>
        <w:t>demandé</w:t>
      </w:r>
      <w:r w:rsidRPr="7B816124" w:rsidR="55A579FF">
        <w:rPr>
          <w:b w:val="0"/>
          <w:bCs w:val="0"/>
          <w:color w:val="auto"/>
          <w:lang w:val="fr-FR"/>
        </w:rPr>
        <w:t xml:space="preserve"> à </w:t>
      </w:r>
      <w:r w:rsidRPr="7B816124" w:rsidR="55A579FF">
        <w:rPr>
          <w:b w:val="0"/>
          <w:bCs w:val="0"/>
          <w:color w:val="auto"/>
          <w:lang w:val="fr-FR"/>
        </w:rPr>
        <w:t>votre</w:t>
      </w:r>
      <w:r w:rsidRPr="7B816124" w:rsidR="55A579FF">
        <w:rPr>
          <w:b w:val="0"/>
          <w:bCs w:val="0"/>
          <w:color w:val="auto"/>
          <w:lang w:val="fr-FR"/>
        </w:rPr>
        <w:t xml:space="preserve"> </w:t>
      </w:r>
      <w:r w:rsidRPr="7B816124" w:rsidR="55A579FF">
        <w:rPr>
          <w:b w:val="0"/>
          <w:bCs w:val="0"/>
          <w:color w:val="auto"/>
          <w:lang w:val="fr-FR"/>
        </w:rPr>
        <w:t>entreprise</w:t>
      </w:r>
      <w:r w:rsidRPr="7B816124" w:rsidR="55A579FF">
        <w:rPr>
          <w:b w:val="0"/>
          <w:bCs w:val="0"/>
          <w:color w:val="auto"/>
          <w:lang w:val="fr-FR"/>
        </w:rPr>
        <w:t xml:space="preserve"> de </w:t>
      </w:r>
      <w:r w:rsidRPr="7B816124" w:rsidR="55A579FF">
        <w:rPr>
          <w:b w:val="0"/>
          <w:bCs w:val="0"/>
          <w:color w:val="auto"/>
          <w:lang w:val="fr-FR"/>
        </w:rPr>
        <w:t>créer</w:t>
      </w:r>
      <w:r w:rsidRPr="7B816124" w:rsidR="55A579FF">
        <w:rPr>
          <w:b w:val="0"/>
          <w:bCs w:val="0"/>
          <w:color w:val="auto"/>
          <w:lang w:val="fr-FR"/>
        </w:rPr>
        <w:t xml:space="preserve"> des </w:t>
      </w:r>
      <w:r w:rsidRPr="7B816124" w:rsidR="55A579FF">
        <w:rPr>
          <w:b w:val="0"/>
          <w:bCs w:val="0"/>
          <w:color w:val="auto"/>
          <w:lang w:val="fr-FR"/>
        </w:rPr>
        <w:t>procédures</w:t>
      </w:r>
      <w:r w:rsidRPr="7B816124" w:rsidR="55A579FF">
        <w:rPr>
          <w:b w:val="0"/>
          <w:bCs w:val="0"/>
          <w:color w:val="auto"/>
          <w:lang w:val="fr-FR"/>
        </w:rPr>
        <w:t xml:space="preserve"> </w:t>
      </w:r>
      <w:r w:rsidRPr="7B816124" w:rsidR="55A579FF">
        <w:rPr>
          <w:b w:val="0"/>
          <w:bCs w:val="0"/>
          <w:color w:val="auto"/>
          <w:lang w:val="fr-FR"/>
        </w:rPr>
        <w:t>d'</w:t>
      </w:r>
      <w:r w:rsidRPr="7B816124" w:rsidR="55A579FF">
        <w:rPr>
          <w:b w:val="0"/>
          <w:bCs w:val="0"/>
          <w:color w:val="auto"/>
          <w:lang w:val="fr-FR"/>
        </w:rPr>
        <w:t>entreprise</w:t>
      </w:r>
      <w:r w:rsidRPr="7B816124" w:rsidR="55A579FF">
        <w:rPr>
          <w:b w:val="0"/>
          <w:bCs w:val="0"/>
          <w:color w:val="auto"/>
          <w:lang w:val="fr-FR"/>
        </w:rPr>
        <w:t xml:space="preserve"> </w:t>
      </w:r>
      <w:r w:rsidRPr="7B816124" w:rsidR="55A579FF">
        <w:rPr>
          <w:b w:val="0"/>
          <w:bCs w:val="0"/>
          <w:color w:val="auto"/>
          <w:lang w:val="fr-FR"/>
        </w:rPr>
        <w:t xml:space="preserve">qui </w:t>
      </w:r>
      <w:r w:rsidRPr="7B816124" w:rsidR="55A579FF">
        <w:rPr>
          <w:b w:val="0"/>
          <w:bCs w:val="0"/>
          <w:color w:val="auto"/>
          <w:lang w:val="fr-FR"/>
        </w:rPr>
        <w:t>démontrent</w:t>
      </w:r>
      <w:r w:rsidRPr="7B816124" w:rsidR="55A579FF">
        <w:rPr>
          <w:b w:val="0"/>
          <w:bCs w:val="0"/>
          <w:color w:val="auto"/>
          <w:lang w:val="fr-FR"/>
        </w:rPr>
        <w:t xml:space="preserve"> </w:t>
      </w:r>
      <w:r w:rsidRPr="7B816124" w:rsidR="55A579FF">
        <w:rPr>
          <w:b w:val="0"/>
          <w:bCs w:val="0"/>
          <w:color w:val="auto"/>
          <w:lang w:val="fr-FR"/>
        </w:rPr>
        <w:t xml:space="preserve">comment </w:t>
      </w:r>
      <w:r w:rsidRPr="7B816124" w:rsidR="55A579FF">
        <w:rPr>
          <w:b w:val="0"/>
          <w:bCs w:val="0"/>
          <w:color w:val="auto"/>
          <w:lang w:val="fr-FR"/>
        </w:rPr>
        <w:t xml:space="preserve">les </w:t>
      </w:r>
      <w:r w:rsidRPr="7B816124" w:rsidR="55A579FF">
        <w:rPr>
          <w:b w:val="0"/>
          <w:bCs w:val="0"/>
          <w:color w:val="auto"/>
          <w:lang w:val="fr-FR"/>
        </w:rPr>
        <w:t>produits</w:t>
      </w:r>
      <w:r w:rsidRPr="7B816124" w:rsidR="55A579FF">
        <w:rPr>
          <w:b w:val="0"/>
          <w:bCs w:val="0"/>
          <w:color w:val="auto"/>
          <w:lang w:val="fr-FR"/>
        </w:rPr>
        <w:t xml:space="preserve"> de </w:t>
      </w:r>
      <w:r w:rsidRPr="7B816124" w:rsidR="55A579FF">
        <w:rPr>
          <w:b w:val="0"/>
          <w:bCs w:val="0"/>
          <w:color w:val="auto"/>
          <w:lang w:val="fr-FR"/>
        </w:rPr>
        <w:t>bois</w:t>
      </w:r>
      <w:r w:rsidRPr="7B816124" w:rsidR="55A579FF">
        <w:rPr>
          <w:b w:val="0"/>
          <w:bCs w:val="0"/>
          <w:color w:val="auto"/>
          <w:lang w:val="fr-FR"/>
        </w:rPr>
        <w:t xml:space="preserve"> </w:t>
      </w:r>
      <w:r w:rsidRPr="7B816124" w:rsidR="55A579FF">
        <w:rPr>
          <w:b w:val="0"/>
          <w:bCs w:val="0"/>
          <w:color w:val="auto"/>
          <w:lang w:val="fr-FR"/>
        </w:rPr>
        <w:t>ou</w:t>
      </w:r>
      <w:r w:rsidRPr="7B816124" w:rsidR="55A579FF">
        <w:rPr>
          <w:b w:val="0"/>
          <w:bCs w:val="0"/>
          <w:color w:val="auto"/>
          <w:lang w:val="fr-FR"/>
        </w:rPr>
        <w:t xml:space="preserve"> de papier </w:t>
      </w:r>
      <w:r w:rsidRPr="7B816124" w:rsidR="55A579FF">
        <w:rPr>
          <w:b w:val="0"/>
          <w:bCs w:val="0"/>
          <w:color w:val="auto"/>
          <w:lang w:val="fr-FR"/>
        </w:rPr>
        <w:t>certifiés</w:t>
      </w:r>
      <w:r w:rsidRPr="7B816124" w:rsidR="55A579FF">
        <w:rPr>
          <w:b w:val="0"/>
          <w:bCs w:val="0"/>
          <w:color w:val="auto"/>
          <w:lang w:val="fr-FR"/>
        </w:rPr>
        <w:t xml:space="preserve"> </w:t>
      </w:r>
      <w:r w:rsidRPr="7B816124" w:rsidR="55A579FF">
        <w:rPr>
          <w:b w:val="0"/>
          <w:bCs w:val="0"/>
          <w:color w:val="auto"/>
          <w:lang w:val="fr-FR"/>
        </w:rPr>
        <w:t>seront</w:t>
      </w:r>
      <w:r w:rsidRPr="7B816124" w:rsidR="55A579FF">
        <w:rPr>
          <w:b w:val="0"/>
          <w:bCs w:val="0"/>
          <w:color w:val="auto"/>
          <w:lang w:val="fr-FR"/>
        </w:rPr>
        <w:t xml:space="preserve"> </w:t>
      </w:r>
      <w:r w:rsidRPr="7B816124" w:rsidR="55A579FF">
        <w:rPr>
          <w:b w:val="0"/>
          <w:bCs w:val="0"/>
          <w:color w:val="auto"/>
          <w:lang w:val="fr-FR"/>
        </w:rPr>
        <w:t>suivis</w:t>
      </w:r>
      <w:r w:rsidRPr="7B816124" w:rsidR="55A579FF">
        <w:rPr>
          <w:b w:val="0"/>
          <w:bCs w:val="0"/>
          <w:color w:val="auto"/>
          <w:lang w:val="fr-FR"/>
        </w:rPr>
        <w:t xml:space="preserve"> tout au long de </w:t>
      </w:r>
      <w:r w:rsidRPr="7B816124" w:rsidR="55A579FF">
        <w:rPr>
          <w:b w:val="0"/>
          <w:bCs w:val="0"/>
          <w:color w:val="auto"/>
          <w:lang w:val="fr-FR"/>
        </w:rPr>
        <w:t>vos</w:t>
      </w:r>
      <w:r w:rsidRPr="7B816124" w:rsidR="55A579FF">
        <w:rPr>
          <w:b w:val="0"/>
          <w:bCs w:val="0"/>
          <w:color w:val="auto"/>
          <w:lang w:val="fr-FR"/>
        </w:rPr>
        <w:t xml:space="preserve"> </w:t>
      </w:r>
      <w:r w:rsidRPr="7B816124" w:rsidR="55A579FF">
        <w:rPr>
          <w:b w:val="0"/>
          <w:bCs w:val="0"/>
          <w:color w:val="auto"/>
          <w:lang w:val="fr-FR"/>
        </w:rPr>
        <w:t>opérations</w:t>
      </w:r>
      <w:r w:rsidRPr="7B816124" w:rsidR="55A579FF">
        <w:rPr>
          <w:b w:val="0"/>
          <w:bCs w:val="0"/>
          <w:color w:val="auto"/>
          <w:lang w:val="fr-FR"/>
        </w:rPr>
        <w:t xml:space="preserve">. Le SCS </w:t>
      </w:r>
      <w:r w:rsidRPr="7B816124" w:rsidR="55A579FF">
        <w:rPr>
          <w:b w:val="0"/>
          <w:bCs w:val="0"/>
          <w:color w:val="auto"/>
          <w:lang w:val="fr-FR"/>
        </w:rPr>
        <w:t>fournira</w:t>
      </w:r>
      <w:r w:rsidRPr="7B816124" w:rsidR="55A579FF">
        <w:rPr>
          <w:b w:val="0"/>
          <w:bCs w:val="0"/>
          <w:color w:val="auto"/>
          <w:lang w:val="fr-FR"/>
        </w:rPr>
        <w:t xml:space="preserve"> des conseils pour </w:t>
      </w:r>
      <w:r w:rsidRPr="7B816124" w:rsidR="55A579FF">
        <w:rPr>
          <w:b w:val="0"/>
          <w:bCs w:val="0"/>
          <w:color w:val="auto"/>
          <w:lang w:val="fr-FR"/>
        </w:rPr>
        <w:t>expliquer</w:t>
      </w:r>
      <w:r w:rsidRPr="7B816124" w:rsidR="55A579FF">
        <w:rPr>
          <w:b w:val="0"/>
          <w:bCs w:val="0"/>
          <w:color w:val="auto"/>
          <w:lang w:val="fr-FR"/>
        </w:rPr>
        <w:t xml:space="preserve"> les </w:t>
      </w:r>
      <w:r w:rsidRPr="7B816124" w:rsidR="55A579FF">
        <w:rPr>
          <w:b w:val="0"/>
          <w:bCs w:val="0"/>
          <w:color w:val="auto"/>
          <w:lang w:val="fr-FR"/>
        </w:rPr>
        <w:t xml:space="preserve">exigences du </w:t>
      </w:r>
      <w:r w:rsidRPr="7B816124" w:rsidR="55A579FF">
        <w:rPr>
          <w:b w:val="0"/>
          <w:bCs w:val="0"/>
          <w:color w:val="auto"/>
          <w:lang w:val="fr-FR"/>
        </w:rPr>
        <w:t>C</w:t>
      </w:r>
      <w:r w:rsidRPr="7B816124" w:rsidR="26C35FD7">
        <w:rPr>
          <w:b w:val="0"/>
          <w:bCs w:val="0"/>
          <w:color w:val="auto"/>
          <w:lang w:val="fr-FR"/>
        </w:rPr>
        <w:t>d</w:t>
      </w:r>
      <w:r w:rsidRPr="7B816124" w:rsidR="55A579FF">
        <w:rPr>
          <w:b w:val="0"/>
          <w:bCs w:val="0"/>
          <w:color w:val="auto"/>
          <w:lang w:val="fr-FR"/>
        </w:rPr>
        <w:t>C</w:t>
      </w:r>
      <w:r w:rsidRPr="7B816124" w:rsidR="55A579FF">
        <w:rPr>
          <w:b w:val="0"/>
          <w:bCs w:val="0"/>
          <w:color w:val="auto"/>
          <w:lang w:val="fr-FR"/>
        </w:rPr>
        <w:t>.</w:t>
      </w:r>
    </w:p>
    <w:p w:rsidR="74796214" w:rsidP="74796214" w:rsidRDefault="74796214" w14:paraId="5B89C1BC" w14:textId="36743088">
      <w:pPr>
        <w:pStyle w:val="Normal"/>
        <w:spacing w:after="0" w:afterAutospacing="off"/>
        <w:rPr>
          <w:b w:val="0"/>
          <w:bCs w:val="0"/>
          <w:color w:val="auto"/>
        </w:rPr>
      </w:pPr>
    </w:p>
    <w:p w:rsidR="70CBA254" w:rsidP="74796214" w:rsidRDefault="70CBA254" w14:paraId="3951A5B4" w14:textId="33FD5D86">
      <w:pPr>
        <w:pStyle w:val="Normal"/>
        <w:spacing w:after="0" w:afterAutospacing="off"/>
        <w:rPr>
          <w:b w:val="1"/>
          <w:bCs w:val="1"/>
          <w:color w:val="78A22F"/>
        </w:rPr>
      </w:pPr>
      <w:r w:rsidRPr="74796214" w:rsidR="70CBA254">
        <w:rPr>
          <w:b w:val="1"/>
          <w:bCs w:val="1"/>
          <w:color w:val="78A22F"/>
        </w:rPr>
        <w:t xml:space="preserve">3</w:t>
      </w:r>
      <w:r w:rsidRPr="74796214" w:rsidR="085BABE8">
        <w:rPr>
          <w:b w:val="1"/>
          <w:bCs w:val="1"/>
          <w:color w:val="78A22F"/>
        </w:rPr>
        <w:t xml:space="preserve">. Évaluation préalable à l'audit</w:t>
      </w:r>
    </w:p>
    <w:p w:rsidR="51ED9E13" w:rsidP="74796214" w:rsidRDefault="51ED9E13" w14:paraId="782802C5" w14:textId="5FC9500F">
      <w:pPr>
        <w:pStyle w:val="Normal"/>
        <w:spacing w:after="0" w:afterAutospacing="off"/>
        <w:rPr>
          <w:b w:val="0"/>
          <w:bCs w:val="0"/>
          <w:color w:val="auto"/>
        </w:rPr>
      </w:pPr>
      <w:r w:rsidRPr="74796214" w:rsidR="51ED9E13">
        <w:rPr>
          <w:b w:val="0"/>
          <w:bCs w:val="0"/>
          <w:color w:val="auto"/>
        </w:rPr>
        <w:t xml:space="preserve">Un auditeur SCS examine les </w:t>
      </w:r>
      <w:r w:rsidRPr="74796214" w:rsidR="51ED9E13">
        <w:rPr>
          <w:b w:val="0"/>
          <w:bCs w:val="0"/>
          <w:color w:val="auto"/>
        </w:rPr>
        <w:t xml:space="preserve">procédures de </w:t>
      </w:r>
      <w:r w:rsidRPr="74796214" w:rsidR="51ED9E13">
        <w:rPr>
          <w:b w:val="0"/>
          <w:bCs w:val="0"/>
          <w:color w:val="auto"/>
        </w:rPr>
        <w:t xml:space="preserve">votre entreprise </w:t>
      </w:r>
      <w:r w:rsidRPr="74796214" w:rsidR="51ED9E13">
        <w:rPr>
          <w:b w:val="0"/>
          <w:bCs w:val="0"/>
          <w:color w:val="auto"/>
        </w:rPr>
        <w:t xml:space="preserve">pour s'assurer de leur exhaustivité et de leur conformité. </w:t>
      </w:r>
      <w:r w:rsidRPr="74796214" w:rsidR="51ED9E13">
        <w:rPr>
          <w:b w:val="0"/>
          <w:bCs w:val="0"/>
          <w:color w:val="auto"/>
        </w:rPr>
        <w:t xml:space="preserve">L'auditeur </w:t>
      </w:r>
      <w:r w:rsidRPr="74796214" w:rsidR="51ED9E13">
        <w:rPr>
          <w:b w:val="0"/>
          <w:bCs w:val="0"/>
          <w:color w:val="auto"/>
        </w:rPr>
        <w:t xml:space="preserve">identifie les </w:t>
      </w:r>
      <w:r w:rsidRPr="74796214" w:rsidR="51ED9E13">
        <w:rPr>
          <w:b w:val="0"/>
          <w:bCs w:val="0"/>
          <w:color w:val="auto"/>
        </w:rPr>
        <w:t xml:space="preserve">points à améliorer dans les </w:t>
      </w:r>
      <w:r w:rsidRPr="74796214" w:rsidR="51ED9E13">
        <w:rPr>
          <w:b w:val="0"/>
          <w:bCs w:val="0"/>
          <w:color w:val="auto"/>
        </w:rPr>
        <w:t xml:space="preserve">procédures avant l'audit.</w:t>
      </w:r>
    </w:p>
    <w:p w:rsidR="74796214" w:rsidP="74796214" w:rsidRDefault="74796214" w14:paraId="7320E9FE" w14:textId="064CEDC3">
      <w:pPr>
        <w:pStyle w:val="Normal"/>
        <w:spacing w:after="0" w:afterAutospacing="off"/>
        <w:rPr>
          <w:b w:val="0"/>
          <w:bCs w:val="0"/>
          <w:color w:val="auto"/>
        </w:rPr>
      </w:pPr>
    </w:p>
    <w:p w:rsidR="422769D3" w:rsidP="74796214" w:rsidRDefault="422769D3" w14:paraId="46E09357" w14:textId="565CBDC9">
      <w:pPr>
        <w:pStyle w:val="Normal"/>
        <w:spacing w:after="0" w:afterAutospacing="off"/>
        <w:rPr>
          <w:b w:val="1"/>
          <w:bCs w:val="1"/>
          <w:color w:val="78A22F"/>
        </w:rPr>
      </w:pPr>
      <w:r w:rsidRPr="7B816124" w:rsidR="422769D3">
        <w:rPr>
          <w:b w:val="1"/>
          <w:bCs w:val="1"/>
          <w:color w:val="78A22F"/>
        </w:rPr>
        <w:t>4</w:t>
      </w:r>
      <w:r w:rsidRPr="7B816124" w:rsidR="085BABE8">
        <w:rPr>
          <w:b w:val="1"/>
          <w:bCs w:val="1"/>
          <w:color w:val="78A22F"/>
        </w:rPr>
        <w:t xml:space="preserve">. Audit </w:t>
      </w:r>
      <w:r w:rsidRPr="7B816124" w:rsidR="0CF071D4">
        <w:rPr>
          <w:b w:val="1"/>
          <w:bCs w:val="1"/>
          <w:color w:val="78A22F"/>
        </w:rPr>
        <w:t>sur site</w:t>
      </w:r>
    </w:p>
    <w:p w:rsidR="02441EDE" w:rsidP="74796214" w:rsidRDefault="02441EDE" w14:paraId="456BE400" w14:textId="323C10AC">
      <w:pPr>
        <w:pStyle w:val="Normal"/>
        <w:spacing w:after="0" w:afterAutospacing="off"/>
        <w:rPr>
          <w:b w:val="0"/>
          <w:bCs w:val="0"/>
          <w:color w:val="auto"/>
        </w:rPr>
      </w:pPr>
      <w:r w:rsidRPr="74796214" w:rsidR="02441EDE">
        <w:rPr>
          <w:b w:val="0"/>
          <w:bCs w:val="0"/>
          <w:color w:val="auto"/>
        </w:rPr>
        <w:t xml:space="preserve">L'auditeur examinera </w:t>
      </w:r>
      <w:r w:rsidRPr="74796214" w:rsidR="02441EDE">
        <w:rPr>
          <w:b w:val="0"/>
          <w:bCs w:val="0"/>
          <w:color w:val="auto"/>
        </w:rPr>
        <w:t xml:space="preserve">sur place </w:t>
      </w:r>
      <w:r w:rsidRPr="74796214" w:rsidR="02441EDE">
        <w:rPr>
          <w:b w:val="0"/>
          <w:bCs w:val="0"/>
          <w:color w:val="auto"/>
        </w:rPr>
        <w:t xml:space="preserve">vos procédures </w:t>
      </w:r>
      <w:r w:rsidRPr="74796214" w:rsidR="02441EDE">
        <w:rPr>
          <w:b w:val="0"/>
          <w:bCs w:val="0"/>
          <w:color w:val="auto"/>
        </w:rPr>
        <w:t xml:space="preserve">et documents de </w:t>
      </w:r>
      <w:r w:rsidRPr="74796214" w:rsidR="02441EDE">
        <w:rPr>
          <w:b w:val="0"/>
          <w:bCs w:val="0"/>
          <w:color w:val="auto"/>
        </w:rPr>
        <w:t xml:space="preserve">certification </w:t>
      </w:r>
      <w:r w:rsidRPr="74796214" w:rsidR="02441EDE">
        <w:rPr>
          <w:b w:val="0"/>
          <w:bCs w:val="0"/>
          <w:color w:val="auto"/>
        </w:rPr>
        <w:t xml:space="preserve">(de la réception des intrants à la </w:t>
      </w:r>
      <w:r w:rsidRPr="74796214" w:rsidR="02441EDE">
        <w:rPr>
          <w:b w:val="0"/>
          <w:bCs w:val="0"/>
          <w:color w:val="auto"/>
        </w:rPr>
        <w:t xml:space="preserve">vente finale) et visitera les installations </w:t>
      </w:r>
      <w:r w:rsidRPr="74796214" w:rsidR="02441EDE">
        <w:rPr>
          <w:b w:val="0"/>
          <w:bCs w:val="0"/>
          <w:color w:val="auto"/>
        </w:rPr>
        <w:t xml:space="preserve">où </w:t>
      </w:r>
      <w:r w:rsidRPr="74796214" w:rsidR="02441EDE">
        <w:rPr>
          <w:b w:val="0"/>
          <w:bCs w:val="0"/>
          <w:color w:val="auto"/>
        </w:rPr>
        <w:t xml:space="preserve">sont manipulés les matériaux certifiés</w:t>
      </w:r>
      <w:r w:rsidRPr="74796214" w:rsidR="02441EDE">
        <w:rPr>
          <w:b w:val="0"/>
          <w:bCs w:val="0"/>
          <w:color w:val="auto"/>
        </w:rPr>
        <w:t xml:space="preserve">. </w:t>
      </w:r>
      <w:r w:rsidRPr="74796214" w:rsidR="02441EDE">
        <w:rPr>
          <w:b w:val="0"/>
          <w:bCs w:val="0"/>
          <w:color w:val="auto"/>
        </w:rPr>
        <w:t xml:space="preserve">Il s'entretiendra également avec le personnel clé afin de confirmer qu'il a été formé aux </w:t>
      </w:r>
      <w:r w:rsidRPr="74796214" w:rsidR="02441EDE">
        <w:rPr>
          <w:b w:val="0"/>
          <w:bCs w:val="0"/>
          <w:color w:val="auto"/>
        </w:rPr>
        <w:t xml:space="preserve">responsabilités </w:t>
      </w:r>
      <w:r w:rsidRPr="74796214" w:rsidR="02441EDE">
        <w:rPr>
          <w:b w:val="0"/>
          <w:bCs w:val="0"/>
          <w:color w:val="auto"/>
        </w:rPr>
        <w:t xml:space="preserve">du CdC </w:t>
      </w:r>
      <w:r w:rsidRPr="74796214" w:rsidR="02441EDE">
        <w:rPr>
          <w:b w:val="0"/>
          <w:bCs w:val="0"/>
          <w:color w:val="auto"/>
        </w:rPr>
        <w:t xml:space="preserve">et qu'il comprend le </w:t>
      </w:r>
      <w:r w:rsidRPr="74796214" w:rsidR="02441EDE">
        <w:rPr>
          <w:b w:val="0"/>
          <w:bCs w:val="0"/>
          <w:color w:val="auto"/>
        </w:rPr>
        <w:t xml:space="preserve">déroulement des opérations pour les produits certifiés.</w:t>
      </w:r>
    </w:p>
    <w:p w:rsidR="74796214" w:rsidP="74796214" w:rsidRDefault="74796214" w14:paraId="3F67CE92" w14:textId="7F21C819">
      <w:pPr>
        <w:pStyle w:val="Normal"/>
        <w:spacing w:after="0" w:afterAutospacing="off"/>
        <w:rPr>
          <w:b w:val="0"/>
          <w:bCs w:val="0"/>
          <w:color w:val="auto"/>
        </w:rPr>
      </w:pPr>
    </w:p>
    <w:p w:rsidR="57107CC7" w:rsidP="74796214" w:rsidRDefault="57107CC7" w14:paraId="43503876" w14:textId="7E11ABFD">
      <w:pPr>
        <w:pStyle w:val="Normal"/>
        <w:spacing w:after="0" w:afterAutospacing="off"/>
        <w:rPr>
          <w:b w:val="1"/>
          <w:bCs w:val="1"/>
          <w:color w:val="78A22F"/>
        </w:rPr>
      </w:pPr>
      <w:r w:rsidRPr="74796214" w:rsidR="57107CC7">
        <w:rPr>
          <w:b w:val="1"/>
          <w:bCs w:val="1"/>
          <w:color w:val="78A22F"/>
        </w:rPr>
        <w:t xml:space="preserve">5</w:t>
      </w:r>
      <w:r w:rsidRPr="74796214" w:rsidR="085BABE8">
        <w:rPr>
          <w:b w:val="1"/>
          <w:bCs w:val="1"/>
          <w:color w:val="78A22F"/>
        </w:rPr>
        <w:t xml:space="preserve">. Rapport d'évaluation</w:t>
      </w:r>
    </w:p>
    <w:p w:rsidR="452D2D48" w:rsidP="74796214" w:rsidRDefault="452D2D48" w14:paraId="103D4459" w14:textId="45116A8B">
      <w:pPr>
        <w:pStyle w:val="Normal"/>
        <w:spacing w:after="0" w:afterAutospacing="off"/>
        <w:rPr>
          <w:b w:val="0"/>
          <w:bCs w:val="0"/>
          <w:color w:val="auto"/>
        </w:rPr>
      </w:pPr>
      <w:r w:rsidRPr="74796214" w:rsidR="452D2D48">
        <w:rPr>
          <w:b w:val="0"/>
          <w:bCs w:val="0"/>
          <w:color w:val="auto"/>
        </w:rPr>
        <w:t xml:space="preserve">À la suite de l'évaluation sur place, l'auditeur de SCS </w:t>
      </w:r>
      <w:r w:rsidRPr="74796214" w:rsidR="452D2D48">
        <w:rPr>
          <w:b w:val="0"/>
          <w:bCs w:val="0"/>
          <w:color w:val="auto"/>
        </w:rPr>
        <w:t xml:space="preserve">préparera un rapport détaillant les résultats de </w:t>
      </w:r>
      <w:r w:rsidRPr="74796214" w:rsidR="3BA389AD">
        <w:rPr>
          <w:b w:val="0"/>
          <w:bCs w:val="0"/>
          <w:color w:val="auto"/>
        </w:rPr>
        <w:t xml:space="preserve">son </w:t>
      </w:r>
      <w:r w:rsidRPr="74796214" w:rsidR="452D2D48">
        <w:rPr>
          <w:b w:val="0"/>
          <w:bCs w:val="0"/>
          <w:color w:val="auto"/>
        </w:rPr>
        <w:t xml:space="preserve">évaluation.</w:t>
      </w:r>
    </w:p>
    <w:p w:rsidR="74796214" w:rsidP="74796214" w:rsidRDefault="74796214" w14:paraId="443620BB" w14:textId="7D1FE8CB">
      <w:pPr>
        <w:pStyle w:val="Normal"/>
        <w:spacing w:after="0" w:afterAutospacing="off"/>
        <w:rPr>
          <w:b w:val="0"/>
          <w:bCs w:val="0"/>
          <w:color w:val="auto"/>
        </w:rPr>
      </w:pPr>
    </w:p>
    <w:p w:rsidR="565C9FE4" w:rsidP="74796214" w:rsidRDefault="565C9FE4" w14:paraId="148633A1" w14:textId="14CA18B8">
      <w:pPr>
        <w:pStyle w:val="Normal"/>
        <w:spacing w:after="0" w:afterAutospacing="off"/>
        <w:rPr>
          <w:b w:val="1"/>
          <w:bCs w:val="1"/>
          <w:color w:val="78A22F"/>
        </w:rPr>
      </w:pPr>
      <w:r w:rsidRPr="74796214" w:rsidR="565C9FE4">
        <w:rPr>
          <w:b w:val="1"/>
          <w:bCs w:val="1"/>
          <w:color w:val="78A22F"/>
        </w:rPr>
        <w:t xml:space="preserve">6</w:t>
      </w:r>
      <w:r w:rsidRPr="74796214" w:rsidR="085BABE8">
        <w:rPr>
          <w:b w:val="1"/>
          <w:bCs w:val="1"/>
          <w:color w:val="78A22F"/>
        </w:rPr>
        <w:t xml:space="preserve">. Décision de certification</w:t>
      </w:r>
    </w:p>
    <w:p w:rsidR="584CF3B8" w:rsidP="74796214" w:rsidRDefault="584CF3B8" w14:paraId="02D675A7" w14:textId="78E6F0AF">
      <w:pPr>
        <w:pStyle w:val="Normal"/>
        <w:spacing w:after="0" w:afterAutospacing="off"/>
        <w:rPr>
          <w:b w:val="0"/>
          <w:bCs w:val="0"/>
          <w:color w:val="auto"/>
        </w:rPr>
      </w:pPr>
      <w:r w:rsidRPr="7B816124" w:rsidR="584CF3B8">
        <w:rPr>
          <w:b w:val="0"/>
          <w:bCs w:val="0"/>
          <w:color w:val="auto"/>
        </w:rPr>
        <w:t xml:space="preserve">Un </w:t>
      </w:r>
      <w:r w:rsidRPr="7B816124" w:rsidR="51D6FA9F">
        <w:rPr>
          <w:b w:val="0"/>
          <w:bCs w:val="0"/>
          <w:color w:val="auto"/>
        </w:rPr>
        <w:t xml:space="preserve">responsable </w:t>
      </w:r>
      <w:r w:rsidRPr="7B816124" w:rsidR="584CF3B8">
        <w:rPr>
          <w:b w:val="0"/>
          <w:bCs w:val="0"/>
          <w:color w:val="auto"/>
        </w:rPr>
        <w:t xml:space="preserve">technique du SCS </w:t>
      </w:r>
      <w:r w:rsidRPr="7B816124" w:rsidR="584CF3B8">
        <w:rPr>
          <w:b w:val="0"/>
          <w:bCs w:val="0"/>
          <w:color w:val="auto"/>
        </w:rPr>
        <w:t xml:space="preserve">validera </w:t>
      </w:r>
      <w:r w:rsidRPr="7B816124" w:rsidR="584CF3B8">
        <w:rPr>
          <w:b w:val="0"/>
          <w:bCs w:val="0"/>
          <w:color w:val="auto"/>
        </w:rPr>
        <w:t xml:space="preserve">la </w:t>
      </w:r>
      <w:r w:rsidRPr="7B816124" w:rsidR="584CF3B8">
        <w:rPr>
          <w:b w:val="0"/>
          <w:bCs w:val="0"/>
          <w:color w:val="auto"/>
        </w:rPr>
        <w:t xml:space="preserve">pertinence de la </w:t>
      </w:r>
      <w:r w:rsidRPr="7B816124" w:rsidR="584CF3B8">
        <w:rPr>
          <w:b w:val="0"/>
          <w:bCs w:val="0"/>
          <w:color w:val="auto"/>
        </w:rPr>
        <w:t xml:space="preserve">méthodologie </w:t>
      </w:r>
      <w:r w:rsidRPr="7B816124" w:rsidR="584CF3B8">
        <w:rPr>
          <w:b w:val="0"/>
          <w:bCs w:val="0"/>
          <w:color w:val="auto"/>
        </w:rPr>
        <w:t xml:space="preserve">et des conclusions de </w:t>
      </w:r>
      <w:r w:rsidRPr="7B816124" w:rsidR="584CF3B8">
        <w:rPr>
          <w:b w:val="0"/>
          <w:bCs w:val="0"/>
          <w:color w:val="auto"/>
        </w:rPr>
        <w:t xml:space="preserve">l'auditeur </w:t>
      </w:r>
      <w:r w:rsidRPr="7B816124" w:rsidR="584CF3B8">
        <w:rPr>
          <w:b w:val="0"/>
          <w:bCs w:val="0"/>
          <w:color w:val="auto"/>
        </w:rPr>
        <w:t xml:space="preserve">et décidera si la certification </w:t>
      </w:r>
      <w:r w:rsidRPr="7B816124" w:rsidR="584CF3B8">
        <w:rPr>
          <w:b w:val="0"/>
          <w:bCs w:val="0"/>
          <w:color w:val="auto"/>
        </w:rPr>
        <w:t>est justifiée</w:t>
      </w:r>
      <w:r w:rsidRPr="7B816124" w:rsidR="584CF3B8">
        <w:rPr>
          <w:b w:val="0"/>
          <w:bCs w:val="0"/>
          <w:color w:val="auto"/>
        </w:rPr>
        <w:t xml:space="preserve">. </w:t>
      </w:r>
      <w:r w:rsidRPr="7B816124" w:rsidR="584CF3B8">
        <w:rPr>
          <w:b w:val="0"/>
          <w:bCs w:val="0"/>
          <w:color w:val="auto"/>
        </w:rPr>
        <w:t xml:space="preserve">Si elle est accordée, un certificat </w:t>
      </w:r>
      <w:r w:rsidRPr="7B816124" w:rsidR="584CF3B8">
        <w:rPr>
          <w:b w:val="0"/>
          <w:bCs w:val="0"/>
          <w:color w:val="auto"/>
        </w:rPr>
        <w:t>sera délivré pour une période de cinq ans, sous réserve d'</w:t>
      </w:r>
      <w:r w:rsidRPr="7B816124" w:rsidR="584CF3B8">
        <w:rPr>
          <w:b w:val="0"/>
          <w:bCs w:val="0"/>
          <w:color w:val="auto"/>
        </w:rPr>
        <w:t xml:space="preserve">audits de surveillance </w:t>
      </w:r>
      <w:r w:rsidRPr="7B816124" w:rsidR="584CF3B8">
        <w:rPr>
          <w:b w:val="0"/>
          <w:bCs w:val="0"/>
          <w:color w:val="auto"/>
        </w:rPr>
        <w:t xml:space="preserve">annuels. </w:t>
      </w:r>
      <w:r w:rsidRPr="7B816124" w:rsidR="584CF3B8">
        <w:rPr>
          <w:b w:val="0"/>
          <w:bCs w:val="0"/>
          <w:color w:val="auto"/>
        </w:rPr>
        <w:t xml:space="preserve">Toute </w:t>
      </w:r>
      <w:r w:rsidRPr="7B816124" w:rsidR="584CF3B8">
        <w:rPr>
          <w:b w:val="0"/>
          <w:bCs w:val="0"/>
          <w:color w:val="auto"/>
        </w:rPr>
        <w:t xml:space="preserve">demande d'action corrective </w:t>
      </w:r>
      <w:r w:rsidRPr="7B816124" w:rsidR="584CF3B8">
        <w:rPr>
          <w:b w:val="0"/>
          <w:bCs w:val="0"/>
          <w:color w:val="auto"/>
        </w:rPr>
        <w:t xml:space="preserve">majeure conditionnelle </w:t>
      </w:r>
      <w:r w:rsidRPr="7B816124" w:rsidR="584CF3B8">
        <w:rPr>
          <w:b w:val="0"/>
          <w:bCs w:val="0"/>
          <w:color w:val="auto"/>
        </w:rPr>
        <w:t xml:space="preserve">identifiée </w:t>
      </w:r>
      <w:r w:rsidRPr="7B816124" w:rsidR="584CF3B8">
        <w:rPr>
          <w:b w:val="0"/>
          <w:bCs w:val="0"/>
          <w:color w:val="auto"/>
        </w:rPr>
        <w:t xml:space="preserve">par </w:t>
      </w:r>
      <w:r w:rsidRPr="7B816124" w:rsidR="584CF3B8">
        <w:rPr>
          <w:b w:val="0"/>
          <w:bCs w:val="0"/>
          <w:color w:val="auto"/>
        </w:rPr>
        <w:t>SCS doit être clôturée avant la certification.</w:t>
      </w:r>
    </w:p>
    <w:p w:rsidR="74796214" w:rsidP="74796214" w:rsidRDefault="74796214" w14:paraId="2748A191" w14:textId="24A47913">
      <w:pPr>
        <w:pStyle w:val="Normal"/>
        <w:spacing w:after="0" w:afterAutospacing="off"/>
        <w:rPr>
          <w:b w:val="0"/>
          <w:bCs w:val="0"/>
          <w:color w:val="auto"/>
        </w:rPr>
      </w:pPr>
    </w:p>
    <w:p w:rsidR="42723816" w:rsidP="74796214" w:rsidRDefault="42723816" w14:paraId="00FE5698" w14:textId="59056721">
      <w:pPr>
        <w:pStyle w:val="Normal"/>
        <w:spacing w:after="0" w:afterAutospacing="off"/>
        <w:rPr>
          <w:b w:val="1"/>
          <w:bCs w:val="1"/>
          <w:color w:val="78A22F"/>
        </w:rPr>
      </w:pPr>
      <w:r w:rsidRPr="74796214" w:rsidR="42723816">
        <w:rPr>
          <w:b w:val="1"/>
          <w:bCs w:val="1"/>
          <w:color w:val="78A22F"/>
        </w:rPr>
        <w:t xml:space="preserve">7</w:t>
      </w:r>
      <w:r w:rsidRPr="74796214" w:rsidR="085BABE8">
        <w:rPr>
          <w:b w:val="1"/>
          <w:bCs w:val="1"/>
          <w:color w:val="78A22F"/>
        </w:rPr>
        <w:t xml:space="preserve">. </w:t>
      </w:r>
      <w:r w:rsidRPr="74796214" w:rsidR="085BABE8">
        <w:rPr>
          <w:b w:val="1"/>
          <w:bCs w:val="1"/>
          <w:color w:val="78A22F"/>
        </w:rPr>
        <w:t xml:space="preserve">Maintien de la </w:t>
      </w:r>
      <w:r w:rsidRPr="74796214" w:rsidR="085BABE8">
        <w:rPr>
          <w:b w:val="1"/>
          <w:bCs w:val="1"/>
          <w:color w:val="78A22F"/>
        </w:rPr>
        <w:t xml:space="preserve">certification</w:t>
      </w:r>
    </w:p>
    <w:p w:rsidR="74B4F40B" w:rsidP="74796214" w:rsidRDefault="74B4F40B" w14:paraId="49918E99" w14:textId="7584CA17">
      <w:pPr>
        <w:pStyle w:val="Normal"/>
        <w:spacing w:after="0" w:afterAutospacing="off"/>
        <w:rPr>
          <w:b w:val="0"/>
          <w:bCs w:val="0"/>
          <w:color w:val="auto"/>
        </w:rPr>
      </w:pPr>
      <w:r w:rsidRPr="74796214" w:rsidR="74B4F40B">
        <w:rPr>
          <w:b w:val="0"/>
          <w:bCs w:val="0"/>
          <w:color w:val="auto"/>
        </w:rPr>
        <w:t xml:space="preserve">Des audits de surveillance annuels sont </w:t>
      </w:r>
      <w:r w:rsidRPr="74796214" w:rsidR="74B4F40B">
        <w:rPr>
          <w:b w:val="0"/>
          <w:bCs w:val="0"/>
          <w:color w:val="auto"/>
        </w:rPr>
        <w:t xml:space="preserve">nécessaires </w:t>
      </w:r>
      <w:r w:rsidRPr="74796214" w:rsidR="74B4F40B">
        <w:rPr>
          <w:b w:val="0"/>
          <w:bCs w:val="0"/>
          <w:color w:val="auto"/>
        </w:rPr>
        <w:t xml:space="preserve">pour </w:t>
      </w:r>
      <w:r w:rsidRPr="74796214" w:rsidR="74B4F40B">
        <w:rPr>
          <w:b w:val="0"/>
          <w:bCs w:val="0"/>
          <w:color w:val="auto"/>
        </w:rPr>
        <w:t xml:space="preserve">maintenir la certification de la chaîne de contrôle. </w:t>
      </w:r>
    </w:p>
    <w:p w:rsidR="74B4F40B" w:rsidP="74796214" w:rsidRDefault="74B4F40B" w14:paraId="2184036D" w14:textId="18DF3B86">
      <w:pPr>
        <w:pStyle w:val="Normal"/>
        <w:spacing w:after="0" w:afterAutospacing="off"/>
      </w:pPr>
      <w:r w:rsidRPr="74796214" w:rsidR="74B4F40B">
        <w:rPr>
          <w:b w:val="0"/>
          <w:bCs w:val="0"/>
          <w:color w:val="auto"/>
        </w:rPr>
        <w:t xml:space="preserve">Les entreprises et les produits certifiés sont </w:t>
      </w:r>
      <w:r w:rsidRPr="74796214" w:rsidR="74B4F40B">
        <w:rPr>
          <w:b w:val="0"/>
          <w:bCs w:val="0"/>
          <w:color w:val="auto"/>
        </w:rPr>
        <w:t xml:space="preserve">répertoriés dans la base de données officielle des détenteurs de certificats. </w:t>
      </w:r>
      <w:r w:rsidRPr="74796214" w:rsidR="74B4F40B">
        <w:rPr>
          <w:b w:val="0"/>
          <w:bCs w:val="0"/>
          <w:color w:val="auto"/>
        </w:rPr>
        <w:t xml:space="preserve">Les entreprises certifiées sont autorisées </w:t>
      </w:r>
      <w:r w:rsidRPr="74796214" w:rsidR="74B4F40B">
        <w:rPr>
          <w:b w:val="0"/>
          <w:bCs w:val="0"/>
          <w:color w:val="auto"/>
        </w:rPr>
        <w:t xml:space="preserve">à utiliser des marques commerciales pour des </w:t>
      </w:r>
      <w:r w:rsidRPr="74796214" w:rsidR="74B4F40B">
        <w:rPr>
          <w:b w:val="0"/>
          <w:bCs w:val="0"/>
          <w:color w:val="auto"/>
        </w:rPr>
        <w:t xml:space="preserve">applications sur </w:t>
      </w:r>
      <w:r w:rsidRPr="74796214" w:rsidR="74B4F40B">
        <w:rPr>
          <w:b w:val="0"/>
          <w:bCs w:val="0"/>
          <w:color w:val="auto"/>
        </w:rPr>
        <w:t xml:space="preserve">les produits et </w:t>
      </w:r>
      <w:r w:rsidRPr="74796214" w:rsidR="74B4F40B">
        <w:rPr>
          <w:b w:val="0"/>
          <w:bCs w:val="0"/>
          <w:color w:val="auto"/>
        </w:rPr>
        <w:t xml:space="preserve">hors</w:t>
      </w:r>
      <w:r w:rsidRPr="74796214" w:rsidR="74B4F40B">
        <w:rPr>
          <w:b w:val="0"/>
          <w:bCs w:val="0"/>
          <w:color w:val="auto"/>
        </w:rPr>
        <w:t xml:space="preserve"> des produits, </w:t>
      </w:r>
      <w:r w:rsidRPr="74796214" w:rsidR="74B4F40B">
        <w:rPr>
          <w:b w:val="0"/>
          <w:bCs w:val="0"/>
          <w:color w:val="auto"/>
        </w:rPr>
        <w:t xml:space="preserve">conformément à la norme de </w:t>
      </w:r>
      <w:r w:rsidRPr="74796214" w:rsidR="74B4F40B">
        <w:rPr>
          <w:b w:val="0"/>
          <w:bCs w:val="0"/>
          <w:color w:val="auto"/>
        </w:rPr>
        <w:t xml:space="preserve">marque commerciale appropriée</w:t>
      </w:r>
      <w:r w:rsidRPr="74796214" w:rsidR="74B4F40B">
        <w:rPr>
          <w:b w:val="0"/>
          <w:bCs w:val="0"/>
          <w:color w:val="auto"/>
        </w:rPr>
        <w:t xml:space="preserve">.</w:t>
      </w:r>
    </w:p>
    <w:p w:rsidR="74796214" w:rsidP="74796214" w:rsidRDefault="74796214" w14:paraId="70516252" w14:textId="08D59002">
      <w:pPr>
        <w:pStyle w:val="Normal"/>
        <w:spacing w:after="0" w:afterAutospacing="off"/>
        <w:rPr>
          <w:b w:val="0"/>
          <w:bCs w:val="0"/>
          <w:color w:val="auto"/>
        </w:rPr>
      </w:pPr>
    </w:p>
    <w:p w:rsidR="30D10A61" w:rsidP="74796214" w:rsidRDefault="30D10A61" w14:paraId="6D1C8DCB" w14:textId="724691A5">
      <w:pPr>
        <w:pStyle w:val="Normal"/>
        <w:spacing w:after="0" w:afterAutospacing="off"/>
        <w:rPr>
          <w:b w:val="1"/>
          <w:bCs w:val="1"/>
          <w:color w:val="78A22F"/>
          <w:sz w:val="26"/>
          <w:szCs w:val="26"/>
        </w:rPr>
      </w:pPr>
      <w:r w:rsidRPr="74796214" w:rsidR="30D10A61">
        <w:rPr>
          <w:b w:val="1"/>
          <w:bCs w:val="1"/>
          <w:color w:val="78A22F"/>
          <w:sz w:val="26"/>
          <w:szCs w:val="26"/>
        </w:rPr>
        <w:t xml:space="preserve">Quel est le programme qui vous convient le mieux ?</w:t>
      </w:r>
    </w:p>
    <w:tbl>
      <w:tblPr>
        <w:tblStyle w:val="TableGrid"/>
        <w:tblW w:w="0" w:type="auto"/>
        <w:tblLayout w:type="fixed"/>
        <w:tblLook w:val="06a0"/>
      </w:tblPr>
      <w:tblGrid>
        <w:gridCol w:w="2340"/>
        <w:gridCol w:w="2340"/>
        <w:gridCol w:w="2340"/>
        <w:gridCol w:w="2340"/>
      </w:tblGrid>
      <w:tr w:rsidR="74796214" w:rsidTr="1867A6D8" w14:paraId="173E8374">
        <w:trPr>
          <w:trHeight w:val="300"/>
        </w:trPr>
        <w:tc>
          <w:tcPr>
            <w:tcW w:w="2340" w:type="dxa"/>
            <w:shd w:val="clear" w:color="auto" w:fill="78A22F"/>
            <w:tcMar/>
          </w:tcPr>
          <w:p w:rsidR="30D10A61" w:rsidP="74796214" w:rsidRDefault="30D10A61" w14:paraId="7B9DF34F" w14:textId="3792BEE1">
            <w:pPr>
              <w:pStyle w:val="Normal"/>
              <w:spacing w:before="120" w:beforeAutospacing="off" w:after="120" w:afterAutospacing="off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4796214" w:rsidR="30D10A61">
              <w:rPr>
                <w:b w:val="1"/>
                <w:bCs w:val="1"/>
                <w:color w:val="FFFFFF" w:themeColor="background1" w:themeTint="FF" w:themeShade="FF"/>
              </w:rPr>
              <w:t xml:space="preserve">Caractéristique</w:t>
            </w:r>
          </w:p>
        </w:tc>
        <w:tc>
          <w:tcPr>
            <w:tcW w:w="2340" w:type="dxa"/>
            <w:shd w:val="clear" w:color="auto" w:fill="78A22F"/>
            <w:tcMar/>
          </w:tcPr>
          <w:p w:rsidR="30D10A61" w:rsidP="74796214" w:rsidRDefault="30D10A61" w14:paraId="49630D98" w14:textId="582784F1">
            <w:pPr>
              <w:pStyle w:val="Normal"/>
              <w:spacing w:before="120" w:beforeAutospacing="off" w:after="120" w:afterAutospacing="off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4796214" w:rsidR="30D10A61">
              <w:rPr>
                <w:b w:val="1"/>
                <w:bCs w:val="1"/>
                <w:color w:val="FFFFFF" w:themeColor="background1" w:themeTint="FF" w:themeShade="FF"/>
              </w:rPr>
              <w:t xml:space="preserve">FSC</w:t>
            </w:r>
          </w:p>
        </w:tc>
        <w:tc>
          <w:tcPr>
            <w:tcW w:w="2340" w:type="dxa"/>
            <w:shd w:val="clear" w:color="auto" w:fill="78A22F"/>
            <w:tcMar/>
          </w:tcPr>
          <w:p w:rsidR="30D10A61" w:rsidP="74796214" w:rsidRDefault="30D10A61" w14:paraId="2F54C860" w14:textId="4F1627F9">
            <w:pPr>
              <w:pStyle w:val="Normal"/>
              <w:spacing w:before="120" w:beforeAutospacing="off" w:after="120" w:afterAutospacing="off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4796214" w:rsidR="30D10A61">
              <w:rPr>
                <w:b w:val="1"/>
                <w:bCs w:val="1"/>
                <w:color w:val="FFFFFF" w:themeColor="background1" w:themeTint="FF" w:themeShade="FF"/>
              </w:rPr>
              <w:t xml:space="preserve">SFI</w:t>
            </w:r>
          </w:p>
        </w:tc>
        <w:tc>
          <w:tcPr>
            <w:tcW w:w="2340" w:type="dxa"/>
            <w:shd w:val="clear" w:color="auto" w:fill="78A22F"/>
            <w:tcMar/>
          </w:tcPr>
          <w:p w:rsidR="30D10A61" w:rsidP="74796214" w:rsidRDefault="30D10A61" w14:paraId="34503BC2" w14:textId="742FE527">
            <w:pPr>
              <w:pStyle w:val="Normal"/>
              <w:spacing w:before="120" w:beforeAutospacing="off" w:after="120" w:afterAutospacing="off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4796214" w:rsidR="30D10A61">
              <w:rPr>
                <w:b w:val="1"/>
                <w:bCs w:val="1"/>
                <w:color w:val="FFFFFF" w:themeColor="background1" w:themeTint="FF" w:themeShade="FF"/>
              </w:rPr>
              <w:t xml:space="preserve">PEFC</w:t>
            </w:r>
          </w:p>
        </w:tc>
      </w:tr>
      <w:tr w:rsidR="74796214" w:rsidTr="1867A6D8" w14:paraId="2BD747B9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0569043D" w14:textId="25FE67C7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Champ d'application géographique</w:t>
            </w:r>
          </w:p>
        </w:tc>
        <w:tc>
          <w:tcPr>
            <w:tcW w:w="2340" w:type="dxa"/>
            <w:tcMar/>
            <w:vAlign w:val="center"/>
          </w:tcPr>
          <w:p w:rsidR="6B6DD5AA" w:rsidP="74796214" w:rsidRDefault="6B6DD5AA" w14:paraId="6154C0A1" w14:textId="10B7EACC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6B6DD5AA">
              <w:rPr>
                <w:b w:val="0"/>
                <w:bCs w:val="0"/>
                <w:color w:val="auto"/>
                <w:sz w:val="22"/>
                <w:szCs w:val="22"/>
              </w:rPr>
              <w:t xml:space="preserve">International</w:t>
            </w:r>
          </w:p>
        </w:tc>
        <w:tc>
          <w:tcPr>
            <w:tcW w:w="2340" w:type="dxa"/>
            <w:tcMar/>
            <w:vAlign w:val="center"/>
          </w:tcPr>
          <w:p w:rsidR="6B6DD5AA" w:rsidP="74796214" w:rsidRDefault="6B6DD5AA" w14:paraId="0028D5C9" w14:textId="34A7345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6B6DD5AA">
              <w:rPr>
                <w:b w:val="0"/>
                <w:bCs w:val="0"/>
                <w:color w:val="auto"/>
                <w:sz w:val="22"/>
                <w:szCs w:val="22"/>
              </w:rPr>
              <w:t xml:space="preserve">États-Unis et Canada</w:t>
            </w:r>
          </w:p>
        </w:tc>
        <w:tc>
          <w:tcPr>
            <w:tcW w:w="2340" w:type="dxa"/>
            <w:tcMar/>
            <w:vAlign w:val="center"/>
          </w:tcPr>
          <w:p w:rsidR="6B6DD5AA" w:rsidP="74796214" w:rsidRDefault="6B6DD5AA" w14:paraId="42DFEE47" w14:textId="4A3C3FFD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6B6DD5AA">
              <w:rPr>
                <w:b w:val="0"/>
                <w:bCs w:val="0"/>
                <w:color w:val="auto"/>
                <w:sz w:val="22"/>
                <w:szCs w:val="22"/>
              </w:rPr>
              <w:t xml:space="preserve">International</w:t>
            </w:r>
          </w:p>
        </w:tc>
      </w:tr>
      <w:tr w:rsidR="74796214" w:rsidTr="1867A6D8" w14:paraId="6E6C47A5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3FD6B6FA" w14:textId="466DA558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1867A6D8" w:rsidR="68666AAB">
              <w:rPr>
                <w:b w:val="1"/>
                <w:bCs w:val="1"/>
                <w:color w:val="auto"/>
                <w:sz w:val="22"/>
                <w:szCs w:val="22"/>
              </w:rPr>
              <w:t>Fréquence</w:t>
            </w:r>
            <w:r w:rsidRPr="1867A6D8" w:rsidR="68666AAB">
              <w:rPr>
                <w:b w:val="1"/>
                <w:bCs w:val="1"/>
                <w:color w:val="auto"/>
                <w:sz w:val="22"/>
                <w:szCs w:val="22"/>
              </w:rPr>
              <w:t xml:space="preserve"> des </w:t>
            </w:r>
            <w:r w:rsidRPr="1867A6D8" w:rsidR="68666AAB">
              <w:rPr>
                <w:b w:val="1"/>
                <w:bCs w:val="1"/>
                <w:color w:val="auto"/>
                <w:sz w:val="22"/>
                <w:szCs w:val="22"/>
              </w:rPr>
              <w:t>audits</w:t>
            </w:r>
            <w:r w:rsidRPr="1867A6D8" w:rsidR="4FC7CD71">
              <w:rPr>
                <w:b w:val="1"/>
                <w:bCs w:val="1"/>
                <w:color w:val="auto"/>
                <w:sz w:val="22"/>
                <w:szCs w:val="22"/>
              </w:rPr>
              <w:t xml:space="preserve"> tierce </w:t>
            </w:r>
            <w:r w:rsidRPr="1867A6D8" w:rsidR="4FC7CD71">
              <w:rPr>
                <w:b w:val="1"/>
                <w:bCs w:val="1"/>
                <w:color w:val="auto"/>
                <w:sz w:val="22"/>
                <w:szCs w:val="22"/>
              </w:rPr>
              <w:t>partie</w:t>
            </w:r>
            <w:r w:rsidRPr="1867A6D8" w:rsidR="68666AAB">
              <w:rPr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1867A6D8" w:rsidR="68666AAB">
              <w:rPr>
                <w:b w:val="1"/>
                <w:bCs w:val="1"/>
                <w:color w:val="auto"/>
                <w:sz w:val="22"/>
                <w:szCs w:val="22"/>
              </w:rPr>
              <w:t>requis</w:t>
            </w:r>
            <w:r w:rsidRPr="1867A6D8" w:rsidR="2554C9DA">
              <w:rPr>
                <w:b w:val="1"/>
                <w:bCs w:val="1"/>
                <w:color w:val="auto"/>
                <w:sz w:val="22"/>
                <w:szCs w:val="22"/>
              </w:rPr>
              <w:t>e</w:t>
            </w:r>
          </w:p>
        </w:tc>
        <w:tc>
          <w:tcPr>
            <w:tcW w:w="2340" w:type="dxa"/>
            <w:tcMar/>
            <w:vAlign w:val="center"/>
          </w:tcPr>
          <w:p w:rsidR="7117F538" w:rsidP="74796214" w:rsidRDefault="7117F538" w14:paraId="061E3AF7" w14:textId="21A20E3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7117F538">
              <w:rPr>
                <w:b w:val="0"/>
                <w:bCs w:val="0"/>
                <w:color w:val="auto"/>
                <w:sz w:val="22"/>
                <w:szCs w:val="22"/>
              </w:rPr>
              <w:t xml:space="preserve">Une fois tous les 5 ans, avec des </w:t>
            </w:r>
            <w:r w:rsidRPr="74796214" w:rsidR="7117F538">
              <w:rPr>
                <w:b w:val="0"/>
                <w:bCs w:val="0"/>
                <w:color w:val="auto"/>
                <w:sz w:val="22"/>
                <w:szCs w:val="22"/>
              </w:rPr>
              <w:t xml:space="preserve">audits de surveillance annuels</w:t>
            </w:r>
          </w:p>
        </w:tc>
        <w:tc>
          <w:tcPr>
            <w:tcW w:w="2340" w:type="dxa"/>
            <w:tcMar/>
            <w:vAlign w:val="center"/>
          </w:tcPr>
          <w:p w:rsidR="7117F538" w:rsidP="74796214" w:rsidRDefault="7117F538" w14:paraId="39047D02" w14:textId="29E59050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7117F538">
              <w:rPr>
                <w:b w:val="0"/>
                <w:bCs w:val="0"/>
                <w:color w:val="auto"/>
                <w:sz w:val="22"/>
                <w:szCs w:val="22"/>
              </w:rPr>
              <w:t xml:space="preserve">Une fois tous les 5 ans, avec des audits de surveillance annuels</w:t>
            </w:r>
          </w:p>
        </w:tc>
        <w:tc>
          <w:tcPr>
            <w:tcW w:w="2340" w:type="dxa"/>
            <w:tcMar/>
            <w:vAlign w:val="center"/>
          </w:tcPr>
          <w:p w:rsidR="7117F538" w:rsidP="74796214" w:rsidRDefault="7117F538" w14:paraId="5A0D9BCA" w14:textId="6A3CCADB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7117F538">
              <w:rPr>
                <w:b w:val="0"/>
                <w:bCs w:val="0"/>
                <w:color w:val="auto"/>
                <w:sz w:val="22"/>
                <w:szCs w:val="22"/>
              </w:rPr>
              <w:t xml:space="preserve">Une fois tous les 5 ans, avec des audits de surveillance annuels</w:t>
            </w:r>
          </w:p>
        </w:tc>
      </w:tr>
      <w:tr w:rsidR="74796214" w:rsidTr="1867A6D8" w14:paraId="419EDA08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63F1BC02" w14:textId="41844D6F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Style de gestion</w:t>
            </w:r>
          </w:p>
        </w:tc>
        <w:tc>
          <w:tcPr>
            <w:tcW w:w="2340" w:type="dxa"/>
            <w:tcMar/>
            <w:vAlign w:val="center"/>
          </w:tcPr>
          <w:p w:rsidR="05C5A648" w:rsidP="74796214" w:rsidRDefault="05C5A648" w14:paraId="3BC4AF04" w14:textId="45894E5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Indépendante, elle s'appuie sur la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consultation des parties prenantes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pour élaborer des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indicateurs génériques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spécifiques à chaque pays.</w:t>
            </w:r>
          </w:p>
        </w:tc>
        <w:tc>
          <w:tcPr>
            <w:tcW w:w="2340" w:type="dxa"/>
            <w:tcMar/>
            <w:vAlign w:val="center"/>
          </w:tcPr>
          <w:p w:rsidR="05C5A648" w:rsidP="74796214" w:rsidRDefault="05C5A648" w14:paraId="25DED1FC" w14:textId="7CF8F406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Indépendant aux États-Unis et au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Mexique, approuvé par le PEFC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pour les autres régions</w:t>
            </w:r>
          </w:p>
        </w:tc>
        <w:tc>
          <w:tcPr>
            <w:tcW w:w="2340" w:type="dxa"/>
            <w:tcMar/>
            <w:vAlign w:val="center"/>
          </w:tcPr>
          <w:p w:rsidR="05C5A648" w:rsidP="74796214" w:rsidRDefault="05C5A648" w14:paraId="60DFCFFD" w14:textId="1154180F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Organisation faîtière qui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approuve les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systèmes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nationaux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de certification des </w:t>
            </w:r>
            <w:r w:rsidRPr="74796214" w:rsidR="05C5A648">
              <w:rPr>
                <w:b w:val="0"/>
                <w:bCs w:val="0"/>
                <w:color w:val="auto"/>
                <w:sz w:val="22"/>
                <w:szCs w:val="22"/>
              </w:rPr>
              <w:t xml:space="preserve">forêts</w:t>
            </w:r>
          </w:p>
        </w:tc>
      </w:tr>
      <w:tr w:rsidR="74796214" w:rsidTr="1867A6D8" w14:paraId="40CCA5DE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5D2D9230" w14:textId="73316F7D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Organisation ouverte basée sur l'adhésion</w:t>
            </w:r>
          </w:p>
        </w:tc>
        <w:tc>
          <w:tcPr>
            <w:tcW w:w="2340" w:type="dxa"/>
            <w:tcMar/>
            <w:vAlign w:val="center"/>
          </w:tcPr>
          <w:p w:rsidR="3742E127" w:rsidP="74796214" w:rsidRDefault="3742E127" w14:paraId="2C566923" w14:textId="6D0B21EB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Organisation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ouverte,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dirigée par ses membres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et dont les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dirigeants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sont élus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par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 ces derniers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.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Les membres prennent les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décisions clés de l'organisation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lors d'une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assemblée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générale triennale.</w:t>
            </w:r>
          </w:p>
        </w:tc>
        <w:tc>
          <w:tcPr>
            <w:tcW w:w="2340" w:type="dxa"/>
            <w:tcMar/>
            <w:vAlign w:val="center"/>
          </w:tcPr>
          <w:p w:rsidR="3742E127" w:rsidP="74796214" w:rsidRDefault="3742E127" w14:paraId="5A3BA356" w14:textId="6430F19F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Un conseil d'administration autoproclamé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gouverne exclusivement la SFI et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prend des décisions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concernant l'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ensemble des politiques et des normes.</w:t>
            </w:r>
          </w:p>
        </w:tc>
        <w:tc>
          <w:tcPr>
            <w:tcW w:w="2340" w:type="dxa"/>
            <w:tcMar/>
            <w:vAlign w:val="center"/>
          </w:tcPr>
          <w:p w:rsidR="3742E127" w:rsidP="74796214" w:rsidRDefault="3742E127" w14:paraId="27CAFAA3" w14:textId="4CFD2608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L'assemblée générale est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la plus haute autorité et l'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organe de décision. Elle est composée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de tous les membres du PEFC,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y compris les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parties prenantes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nationales et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internationales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(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alliance des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systèmes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nationaux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de certification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forestière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, ONG,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associations,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entreprises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et </w:t>
            </w:r>
            <w:r w:rsidRPr="74796214" w:rsidR="3742E127">
              <w:rPr>
                <w:b w:val="0"/>
                <w:bCs w:val="0"/>
                <w:color w:val="auto"/>
                <w:sz w:val="22"/>
                <w:szCs w:val="22"/>
              </w:rPr>
              <w:t xml:space="preserve">particuliers).</w:t>
            </w:r>
          </w:p>
        </w:tc>
      </w:tr>
      <w:tr w:rsidR="74796214" w:rsidTr="1867A6D8" w14:paraId="28898754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46B59276" w14:textId="3F69FEC9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Certifications proposées dans le domaine de la chaîne d'approvisionnement</w:t>
            </w:r>
          </w:p>
        </w:tc>
        <w:tc>
          <w:tcPr>
            <w:tcW w:w="2340" w:type="dxa"/>
            <w:tcMar/>
            <w:vAlign w:val="center"/>
          </w:tcPr>
          <w:p w:rsidR="7EB3B039" w:rsidP="74796214" w:rsidRDefault="7EB3B039" w14:paraId="415B6A40" w14:textId="12AF337B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7EB3B039">
              <w:rPr>
                <w:b w:val="0"/>
                <w:bCs w:val="0"/>
                <w:color w:val="auto"/>
                <w:sz w:val="22"/>
                <w:szCs w:val="22"/>
              </w:rPr>
              <w:t xml:space="preserve">Chaîne de contrôle, </w:t>
            </w:r>
            <w:r w:rsidRPr="74796214" w:rsidR="7EB3B039">
              <w:rPr>
                <w:b w:val="0"/>
                <w:bCs w:val="0"/>
                <w:color w:val="auto"/>
                <w:sz w:val="22"/>
                <w:szCs w:val="22"/>
              </w:rPr>
              <w:t xml:space="preserve">bois </w:t>
            </w:r>
            <w:r w:rsidRPr="74796214" w:rsidR="7EB3B039">
              <w:rPr>
                <w:b w:val="0"/>
                <w:bCs w:val="0"/>
                <w:color w:val="auto"/>
                <w:sz w:val="22"/>
                <w:szCs w:val="22"/>
              </w:rPr>
              <w:t xml:space="preserve">contrôlé</w:t>
            </w:r>
            <w:r w:rsidRPr="74796214" w:rsidR="7EB3B039">
              <w:rPr>
                <w:b w:val="0"/>
                <w:bCs w:val="0"/>
                <w:color w:val="auto"/>
                <w:sz w:val="22"/>
                <w:szCs w:val="22"/>
              </w:rPr>
              <w:t xml:space="preserve">, certification de projet</w:t>
            </w:r>
          </w:p>
        </w:tc>
        <w:tc>
          <w:tcPr>
            <w:tcW w:w="2340" w:type="dxa"/>
            <w:tcMar/>
            <w:vAlign w:val="center"/>
          </w:tcPr>
          <w:p w:rsidR="7EB3B039" w:rsidP="74796214" w:rsidRDefault="7EB3B039" w14:paraId="528CC5AB" w14:textId="37EAD9D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7EB3B039">
              <w:rPr>
                <w:b w:val="0"/>
                <w:bCs w:val="0"/>
                <w:color w:val="auto"/>
                <w:sz w:val="22"/>
                <w:szCs w:val="22"/>
              </w:rPr>
              <w:t xml:space="preserve">Chaîne de contrôle, </w:t>
            </w:r>
            <w:r w:rsidRPr="74796214" w:rsidR="7EB3B039">
              <w:rPr>
                <w:b w:val="0"/>
                <w:bCs w:val="0"/>
                <w:color w:val="auto"/>
                <w:sz w:val="22"/>
                <w:szCs w:val="22"/>
              </w:rPr>
              <w:t xml:space="preserve">approvisionnement en </w:t>
            </w:r>
            <w:r w:rsidRPr="74796214" w:rsidR="7EB3B039">
              <w:rPr>
                <w:b w:val="0"/>
                <w:bCs w:val="0"/>
                <w:color w:val="auto"/>
                <w:sz w:val="22"/>
                <w:szCs w:val="22"/>
              </w:rPr>
              <w:t xml:space="preserve">fibres</w:t>
            </w:r>
            <w:r w:rsidRPr="74796214" w:rsidR="7EB3B039">
              <w:rPr>
                <w:b w:val="0"/>
                <w:bCs w:val="0"/>
                <w:color w:val="auto"/>
                <w:sz w:val="22"/>
                <w:szCs w:val="22"/>
              </w:rPr>
              <w:t xml:space="preserve">, approvisionnement certifié</w:t>
            </w:r>
          </w:p>
        </w:tc>
        <w:tc>
          <w:tcPr>
            <w:tcW w:w="2340" w:type="dxa"/>
            <w:tcMar/>
            <w:vAlign w:val="center"/>
          </w:tcPr>
          <w:p w:rsidR="7EB3B039" w:rsidP="74796214" w:rsidRDefault="7EB3B039" w14:paraId="5C51979F" w14:textId="15C3D87E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7EB3B039">
              <w:rPr>
                <w:b w:val="0"/>
                <w:bCs w:val="0"/>
                <w:color w:val="auto"/>
                <w:sz w:val="22"/>
                <w:szCs w:val="22"/>
              </w:rPr>
              <w:t xml:space="preserve">Chaîne de contrôle</w:t>
            </w:r>
          </w:p>
        </w:tc>
      </w:tr>
      <w:tr w:rsidR="74796214" w:rsidTr="1867A6D8" w14:paraId="30D5D8B1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27223B54" w14:textId="58967B7B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Coûts annuels</w:t>
            </w:r>
          </w:p>
        </w:tc>
        <w:tc>
          <w:tcPr>
            <w:tcW w:w="2340" w:type="dxa"/>
            <w:tcMar/>
            <w:vAlign w:val="center"/>
          </w:tcPr>
          <w:p w:rsidR="22C30372" w:rsidP="7B816124" w:rsidRDefault="22C30372" w14:paraId="24D8F6C0" w14:textId="18E6D6E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  <w:lang w:val="fr-FR"/>
              </w:rPr>
            </w:pPr>
            <w:r w:rsidRPr="7B816124" w:rsidR="414EEBC7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3 </w:t>
            </w:r>
            <w:r w:rsidRPr="7B816124" w:rsidR="4F5AA045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coûts sont 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perçus : </w:t>
            </w:r>
            <w:r w:rsidRPr="7B816124" w:rsidR="0EC428DF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>coût du</w:t>
            </w:r>
            <w:r w:rsidRPr="7B816124" w:rsidR="67A5F65C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 service</w:t>
            </w:r>
            <w:r w:rsidRPr="7B816124" w:rsidR="0EC428DF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 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>professionne</w:t>
            </w:r>
            <w:r w:rsidRPr="7B816124" w:rsidR="75E63596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>l</w:t>
            </w:r>
            <w:r w:rsidRPr="7B816124" w:rsidR="5B1ED9D1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 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>,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 </w:t>
            </w:r>
            <w:r w:rsidRPr="7B816124" w:rsidR="76B25865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frais 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>d'</w:t>
            </w:r>
            <w:r w:rsidRPr="7B816124" w:rsidR="55C4AE82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utilisation du 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logo 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et </w:t>
            </w:r>
            <w:r w:rsidRPr="7B816124" w:rsidR="5F4134E5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>frais administratifs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 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  <w:lang w:val="fr-FR"/>
              </w:rPr>
              <w:t>(AAF).</w:t>
            </w:r>
          </w:p>
        </w:tc>
        <w:tc>
          <w:tcPr>
            <w:tcW w:w="2340" w:type="dxa"/>
            <w:tcMar/>
            <w:vAlign w:val="center"/>
          </w:tcPr>
          <w:p w:rsidR="22C30372" w:rsidP="74796214" w:rsidRDefault="22C30372" w14:paraId="1561DD2E" w14:textId="0D304EE2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B816124" w:rsidR="414EEBC7">
              <w:rPr>
                <w:b w:val="0"/>
                <w:bCs w:val="0"/>
                <w:color w:val="auto"/>
                <w:sz w:val="22"/>
                <w:szCs w:val="22"/>
              </w:rPr>
              <w:t xml:space="preserve">1 </w:t>
            </w:r>
            <w:r w:rsidRPr="7B816124" w:rsidR="251F6EB3">
              <w:rPr>
                <w:b w:val="0"/>
                <w:bCs w:val="0"/>
                <w:color w:val="auto"/>
                <w:sz w:val="22"/>
                <w:szCs w:val="22"/>
              </w:rPr>
              <w:t xml:space="preserve">frais 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</w:rPr>
              <w:t>perçu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</w:rPr>
              <w:t xml:space="preserve"> : 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</w:rPr>
              <w:t>Honoraires</w:t>
            </w:r>
            <w:r w:rsidRPr="7B816124" w:rsidR="7BF07CDC">
              <w:rPr>
                <w:b w:val="0"/>
                <w:bCs w:val="0"/>
                <w:color w:val="auto"/>
                <w:sz w:val="22"/>
                <w:szCs w:val="22"/>
              </w:rPr>
              <w:t xml:space="preserve"> services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</w:rPr>
              <w:t>professionnels</w:t>
            </w:r>
          </w:p>
        </w:tc>
        <w:tc>
          <w:tcPr>
            <w:tcW w:w="2340" w:type="dxa"/>
            <w:tcMar/>
            <w:vAlign w:val="center"/>
          </w:tcPr>
          <w:p w:rsidR="22C30372" w:rsidP="74796214" w:rsidRDefault="22C30372" w14:paraId="49A80CF0" w14:textId="2B8B5560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B816124" w:rsidR="414EEBC7">
              <w:rPr>
                <w:b w:val="0"/>
                <w:bCs w:val="0"/>
                <w:color w:val="auto"/>
                <w:sz w:val="22"/>
                <w:szCs w:val="22"/>
              </w:rPr>
              <w:t xml:space="preserve">2 </w:t>
            </w:r>
            <w:r w:rsidRPr="7B816124" w:rsidR="4032DAFA">
              <w:rPr>
                <w:b w:val="0"/>
                <w:bCs w:val="0"/>
                <w:color w:val="auto"/>
                <w:sz w:val="22"/>
                <w:szCs w:val="22"/>
              </w:rPr>
              <w:t xml:space="preserve">frais 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</w:rPr>
              <w:t xml:space="preserve">perçus : 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</w:rPr>
              <w:t xml:space="preserve">Frais 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</w:rPr>
              <w:t xml:space="preserve">professionnels </w:t>
            </w:r>
            <w:r w:rsidRPr="7B816124" w:rsidR="414EEBC7">
              <w:rPr>
                <w:b w:val="0"/>
                <w:bCs w:val="0"/>
                <w:color w:val="auto"/>
                <w:sz w:val="22"/>
                <w:szCs w:val="22"/>
              </w:rPr>
              <w:t>et de notification</w:t>
            </w:r>
          </w:p>
        </w:tc>
      </w:tr>
      <w:tr w:rsidR="74796214" w:rsidTr="1867A6D8" w14:paraId="76338EDC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711CDA5B" w14:textId="060CC8E4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Adhésion supplémentaire</w:t>
            </w:r>
          </w:p>
        </w:tc>
        <w:tc>
          <w:tcPr>
            <w:tcW w:w="2340" w:type="dxa"/>
            <w:tcMar/>
            <w:vAlign w:val="center"/>
          </w:tcPr>
          <w:p w:rsidR="04506CE0" w:rsidP="74796214" w:rsidRDefault="04506CE0" w14:paraId="7B419087" w14:textId="5333482B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La CSE exige des organisations 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qu'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elles 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se conforment aux 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exigences 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fondamentales en matière de travail 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et qu'elles communiquent 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leurs données financières aux auditeurs 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(pour le calcul de l'AAF)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.</w:t>
            </w:r>
          </w:p>
        </w:tc>
        <w:tc>
          <w:tcPr>
            <w:tcW w:w="2340" w:type="dxa"/>
            <w:tcMar/>
            <w:vAlign w:val="center"/>
          </w:tcPr>
          <w:p w:rsidR="04506CE0" w:rsidP="74796214" w:rsidRDefault="04506CE0" w14:paraId="3FE0796B" w14:textId="1C3944A4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Pour le CoC, 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des informations 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financières 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supplémentaires 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ne sont pas requises</w:t>
            </w:r>
          </w:p>
        </w:tc>
        <w:tc>
          <w:tcPr>
            <w:tcW w:w="2340" w:type="dxa"/>
            <w:tcMar/>
            <w:vAlign w:val="center"/>
          </w:tcPr>
          <w:p w:rsidR="04506CE0" w:rsidP="74796214" w:rsidRDefault="04506CE0" w14:paraId="0CF5C491" w14:textId="26AF6DE7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Informations 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financières 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supplémentaires </w:t>
            </w:r>
            <w:r w:rsidRPr="74796214" w:rsidR="04506CE0">
              <w:rPr>
                <w:b w:val="0"/>
                <w:bCs w:val="0"/>
                <w:color w:val="auto"/>
                <w:sz w:val="22"/>
                <w:szCs w:val="22"/>
              </w:rPr>
              <w:t xml:space="preserve">non requises</w:t>
            </w:r>
          </w:p>
        </w:tc>
      </w:tr>
      <w:tr w:rsidR="74796214" w:rsidTr="1867A6D8" w14:paraId="478C1703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5692D9CB" w14:textId="3C464B10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Utilisation du logo</w:t>
            </w:r>
          </w:p>
        </w:tc>
        <w:tc>
          <w:tcPr>
            <w:tcW w:w="2340" w:type="dxa"/>
            <w:tcMar/>
            <w:vAlign w:val="center"/>
          </w:tcPr>
          <w:p w:rsidR="424DE439" w:rsidP="74796214" w:rsidRDefault="424DE439" w14:paraId="065C26B9" w14:textId="34CA2333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>Nécessite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>une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 xml:space="preserve"> approbation, SCS 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>l'examine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 xml:space="preserve">et 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>l'approuve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 xml:space="preserve"> dans les 24 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>heures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2340" w:type="dxa"/>
            <w:tcMar/>
            <w:vAlign w:val="center"/>
          </w:tcPr>
          <w:p w:rsidR="424DE439" w:rsidP="74796214" w:rsidRDefault="424DE439" w14:paraId="3F6EFDDF" w14:textId="41344149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 xml:space="preserve">Doit 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>être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>approuvé</w:t>
            </w:r>
            <w:r w:rsidRPr="7B816124" w:rsidR="51F3007A">
              <w:rPr>
                <w:b w:val="0"/>
                <w:bCs w:val="0"/>
                <w:color w:val="auto"/>
                <w:sz w:val="22"/>
                <w:szCs w:val="22"/>
              </w:rPr>
              <w:t>e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 xml:space="preserve"> par le 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>propriétaire du régime</w:t>
            </w:r>
          </w:p>
        </w:tc>
        <w:tc>
          <w:tcPr>
            <w:tcW w:w="2340" w:type="dxa"/>
            <w:tcMar/>
            <w:vAlign w:val="center"/>
          </w:tcPr>
          <w:p w:rsidR="424DE439" w:rsidP="74796214" w:rsidRDefault="424DE439" w14:paraId="2A521827" w14:textId="63690C58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 xml:space="preserve">Doit 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>être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>approuvé</w:t>
            </w:r>
            <w:r w:rsidRPr="7B816124" w:rsidR="49DA0AFF">
              <w:rPr>
                <w:b w:val="0"/>
                <w:bCs w:val="0"/>
                <w:color w:val="auto"/>
                <w:sz w:val="22"/>
                <w:szCs w:val="22"/>
              </w:rPr>
              <w:t>e</w:t>
            </w:r>
            <w:r w:rsidRPr="7B816124" w:rsidR="6976848C">
              <w:rPr>
                <w:b w:val="0"/>
                <w:bCs w:val="0"/>
                <w:color w:val="auto"/>
                <w:sz w:val="22"/>
                <w:szCs w:val="22"/>
              </w:rPr>
              <w:t xml:space="preserve"> par le propriétaire du régime</w:t>
            </w:r>
          </w:p>
        </w:tc>
      </w:tr>
      <w:tr w:rsidR="74796214" w:rsidTr="1867A6D8" w14:paraId="427C38E8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037F022D" w14:textId="39999955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Certification </w:t>
            </w: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par un tiers </w:t>
            </w: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exigée </w:t>
            </w: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pour toutes les demandes d'intrants certifiés</w:t>
            </w:r>
          </w:p>
        </w:tc>
        <w:tc>
          <w:tcPr>
            <w:tcW w:w="2340" w:type="dxa"/>
            <w:tcMar/>
            <w:vAlign w:val="center"/>
          </w:tcPr>
          <w:p w:rsidR="1DBE142F" w:rsidP="74796214" w:rsidRDefault="1DBE142F" w14:paraId="0D623B49" w14:textId="4AA0D010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1DBE142F">
              <w:rPr>
                <w:b w:val="0"/>
                <w:bCs w:val="0"/>
                <w:color w:val="auto"/>
                <w:sz w:val="22"/>
                <w:szCs w:val="22"/>
              </w:rPr>
              <w:t xml:space="preserve">Oui</w:t>
            </w:r>
          </w:p>
        </w:tc>
        <w:tc>
          <w:tcPr>
            <w:tcW w:w="2340" w:type="dxa"/>
            <w:tcMar/>
            <w:vAlign w:val="center"/>
          </w:tcPr>
          <w:p w:rsidR="1DBE142F" w:rsidP="74796214" w:rsidRDefault="1DBE142F" w14:paraId="7F087BE2" w14:textId="31420BCF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1DBE142F">
              <w:rPr>
                <w:b w:val="0"/>
                <w:bCs w:val="0"/>
                <w:color w:val="auto"/>
                <w:sz w:val="22"/>
                <w:szCs w:val="22"/>
              </w:rPr>
              <w:t xml:space="preserve">Non</w:t>
            </w:r>
          </w:p>
        </w:tc>
        <w:tc>
          <w:tcPr>
            <w:tcW w:w="2340" w:type="dxa"/>
            <w:tcMar/>
            <w:vAlign w:val="center"/>
          </w:tcPr>
          <w:p w:rsidR="1DBE142F" w:rsidP="74796214" w:rsidRDefault="1DBE142F" w14:paraId="2A9006B2" w14:textId="6094DE0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1DBE142F">
              <w:rPr>
                <w:b w:val="0"/>
                <w:bCs w:val="0"/>
                <w:color w:val="auto"/>
                <w:sz w:val="22"/>
                <w:szCs w:val="22"/>
              </w:rPr>
              <w:t xml:space="preserve">Dépend de la norme du pays alignée sur le PEFC</w:t>
            </w:r>
          </w:p>
        </w:tc>
      </w:tr>
      <w:tr w:rsidR="74796214" w:rsidTr="1867A6D8" w14:paraId="4D3B3291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033D28AE" w14:textId="15D6F850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Déclarations relatives aux intrants en fibres vierges non certifiées (100 %)</w:t>
            </w:r>
          </w:p>
        </w:tc>
        <w:tc>
          <w:tcPr>
            <w:tcW w:w="2340" w:type="dxa"/>
            <w:tcMar/>
            <w:vAlign w:val="center"/>
          </w:tcPr>
          <w:p w:rsidR="1BF3817D" w:rsidP="74796214" w:rsidRDefault="1BF3817D" w14:paraId="1F58AD6E" w14:textId="40C946BE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B816124" w:rsidR="104595DE">
              <w:rPr>
                <w:b w:val="0"/>
                <w:bCs w:val="0"/>
                <w:color w:val="auto"/>
                <w:sz w:val="22"/>
                <w:szCs w:val="22"/>
              </w:rPr>
              <w:t xml:space="preserve">Non </w:t>
            </w:r>
            <w:r w:rsidRPr="7B816124" w:rsidR="104595DE">
              <w:rPr>
                <w:b w:val="0"/>
                <w:bCs w:val="0"/>
                <w:color w:val="auto"/>
                <w:sz w:val="22"/>
                <w:szCs w:val="22"/>
              </w:rPr>
              <w:t>autorisé</w:t>
            </w:r>
            <w:r w:rsidRPr="7B816124" w:rsidR="7AFB9727">
              <w:rPr>
                <w:b w:val="0"/>
                <w:bCs w:val="0"/>
                <w:color w:val="auto"/>
                <w:sz w:val="22"/>
                <w:szCs w:val="22"/>
              </w:rPr>
              <w:t>e</w:t>
            </w:r>
            <w:r w:rsidRPr="7B816124" w:rsidR="496B5402">
              <w:rPr>
                <w:b w:val="0"/>
                <w:bCs w:val="0"/>
                <w:color w:val="auto"/>
                <w:sz w:val="22"/>
                <w:szCs w:val="22"/>
              </w:rPr>
              <w:t>s</w:t>
            </w:r>
          </w:p>
        </w:tc>
        <w:tc>
          <w:tcPr>
            <w:tcW w:w="2340" w:type="dxa"/>
            <w:tcMar/>
            <w:vAlign w:val="center"/>
          </w:tcPr>
          <w:p w:rsidR="1BF3817D" w:rsidP="74796214" w:rsidRDefault="1BF3817D" w14:paraId="49AC0BAB" w14:textId="579AAD89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1BF3817D">
              <w:rPr>
                <w:b w:val="0"/>
                <w:bCs w:val="0"/>
                <w:color w:val="auto"/>
                <w:sz w:val="22"/>
                <w:szCs w:val="22"/>
              </w:rPr>
              <w:t xml:space="preserve">Le label SFI Certified Sourcing peut être apposé</w:t>
            </w:r>
          </w:p>
        </w:tc>
        <w:tc>
          <w:tcPr>
            <w:tcW w:w="2340" w:type="dxa"/>
            <w:tcMar/>
            <w:vAlign w:val="center"/>
          </w:tcPr>
          <w:p w:rsidR="1BF3817D" w:rsidP="74796214" w:rsidRDefault="1BF3817D" w14:paraId="0D4B10B8" w14:textId="1F6608D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1BF3817D">
              <w:rPr>
                <w:b w:val="0"/>
                <w:bCs w:val="0"/>
                <w:color w:val="auto"/>
                <w:sz w:val="22"/>
                <w:szCs w:val="22"/>
              </w:rPr>
              <w:t xml:space="preserve">-</w:t>
            </w:r>
          </w:p>
        </w:tc>
      </w:tr>
      <w:tr w:rsidR="74796214" w:rsidTr="1867A6D8" w14:paraId="2BEF7C49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5E4D1D35" w14:textId="4A5AFAA5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Contenu recyclé</w:t>
            </w:r>
          </w:p>
        </w:tc>
        <w:tc>
          <w:tcPr>
            <w:tcW w:w="2340" w:type="dxa"/>
            <w:tcMar/>
            <w:vAlign w:val="center"/>
          </w:tcPr>
          <w:p w:rsidR="431C268F" w:rsidP="74796214" w:rsidRDefault="431C268F" w14:paraId="7E6FDB5A" w14:textId="3AAB5D5A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431C268F">
              <w:rPr>
                <w:b w:val="0"/>
                <w:bCs w:val="0"/>
                <w:color w:val="auto"/>
                <w:sz w:val="22"/>
                <w:szCs w:val="22"/>
              </w:rPr>
              <w:t xml:space="preserve">Le contenu recyclé post-consommation est comptabilisé par le FSC</w:t>
            </w:r>
          </w:p>
        </w:tc>
        <w:tc>
          <w:tcPr>
            <w:tcW w:w="2340" w:type="dxa"/>
            <w:tcMar/>
            <w:vAlign w:val="center"/>
          </w:tcPr>
          <w:p w:rsidR="431C268F" w:rsidP="74796214" w:rsidRDefault="431C268F" w14:paraId="015DAE43" w14:textId="6A46C11E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431C268F">
              <w:rPr>
                <w:b w:val="0"/>
                <w:bCs w:val="0"/>
                <w:color w:val="auto"/>
                <w:sz w:val="22"/>
                <w:szCs w:val="22"/>
              </w:rPr>
              <w:t xml:space="preserve">La SFI considère les </w:t>
            </w:r>
            <w:r w:rsidRPr="74796214" w:rsidR="431C268F">
              <w:rPr>
                <w:b w:val="0"/>
                <w:bCs w:val="0"/>
                <w:color w:val="auto"/>
                <w:sz w:val="22"/>
                <w:szCs w:val="22"/>
              </w:rPr>
              <w:t xml:space="preserve">matériaux </w:t>
            </w:r>
            <w:r w:rsidRPr="74796214" w:rsidR="431C268F">
              <w:rPr>
                <w:b w:val="0"/>
                <w:bCs w:val="0"/>
                <w:color w:val="auto"/>
                <w:sz w:val="22"/>
                <w:szCs w:val="22"/>
              </w:rPr>
              <w:t xml:space="preserve">pré- et </w:t>
            </w:r>
            <w:r w:rsidRPr="74796214" w:rsidR="431C268F">
              <w:rPr>
                <w:b w:val="0"/>
                <w:bCs w:val="0"/>
                <w:color w:val="auto"/>
                <w:sz w:val="22"/>
                <w:szCs w:val="22"/>
              </w:rPr>
              <w:t xml:space="preserve">post-consommation </w:t>
            </w:r>
            <w:r w:rsidRPr="74796214" w:rsidR="431C268F">
              <w:rPr>
                <w:b w:val="0"/>
                <w:bCs w:val="0"/>
                <w:color w:val="auto"/>
                <w:sz w:val="22"/>
                <w:szCs w:val="22"/>
              </w:rPr>
              <w:t xml:space="preserve">comme du contenu recyclé.</w:t>
            </w:r>
          </w:p>
        </w:tc>
        <w:tc>
          <w:tcPr>
            <w:tcW w:w="2340" w:type="dxa"/>
            <w:tcMar/>
            <w:vAlign w:val="center"/>
          </w:tcPr>
          <w:p w:rsidR="431C268F" w:rsidP="74796214" w:rsidRDefault="431C268F" w14:paraId="47AEB871" w14:textId="1C3618A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431C268F">
              <w:rPr>
                <w:b w:val="0"/>
                <w:bCs w:val="0"/>
                <w:color w:val="auto"/>
                <w:sz w:val="22"/>
                <w:szCs w:val="22"/>
              </w:rPr>
              <w:t xml:space="preserve">-</w:t>
            </w:r>
          </w:p>
        </w:tc>
      </w:tr>
      <w:tr w:rsidR="74796214" w:rsidTr="1867A6D8" w14:paraId="77D9B222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tcMar/>
            <w:vAlign w:val="center"/>
          </w:tcPr>
          <w:p w:rsidR="43609A4E" w:rsidP="74796214" w:rsidRDefault="43609A4E" w14:paraId="730EDE6C" w14:textId="61F6441F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color w:val="auto"/>
                <w:sz w:val="22"/>
                <w:szCs w:val="22"/>
              </w:rPr>
            </w:pPr>
            <w:r w:rsidRPr="74796214" w:rsidR="43609A4E">
              <w:rPr>
                <w:b w:val="1"/>
                <w:bCs w:val="1"/>
                <w:color w:val="auto"/>
                <w:sz w:val="22"/>
                <w:szCs w:val="22"/>
              </w:rPr>
              <w:t xml:space="preserve">Rapport public</w:t>
            </w:r>
          </w:p>
        </w:tc>
        <w:tc>
          <w:tcPr>
            <w:tcW w:w="2340" w:type="dxa"/>
            <w:tcMar/>
            <w:vAlign w:val="center"/>
          </w:tcPr>
          <w:p w:rsidR="39442217" w:rsidP="74796214" w:rsidRDefault="39442217" w14:paraId="5EE06BD4" w14:textId="050D4033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Base de données </w:t>
            </w: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maintenue </w:t>
            </w: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sur </w:t>
            </w:r>
            <w:hyperlink r:id="R68b0a1dc3aac4c6a">
              <w:r w:rsidRPr="74796214" w:rsidR="39442217">
                <w:rPr>
                  <w:rStyle w:val="Hyperlink"/>
                  <w:b w:val="0"/>
                  <w:bCs w:val="0"/>
                  <w:sz w:val="22"/>
                  <w:szCs w:val="22"/>
                </w:rPr>
                <w:t>www.fsc.org/en/fsc-public-certificate-search</w:t>
              </w:r>
            </w:hyperlink>
          </w:p>
        </w:tc>
        <w:tc>
          <w:tcPr>
            <w:tcW w:w="2340" w:type="dxa"/>
            <w:tcMar/>
            <w:vAlign w:val="center"/>
          </w:tcPr>
          <w:p w:rsidR="39442217" w:rsidP="74796214" w:rsidRDefault="39442217" w14:paraId="0B0A9662" w14:textId="651CD8B5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Base de données </w:t>
            </w: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maintenue </w:t>
            </w: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sur</w:t>
            </w:r>
          </w:p>
          <w:p w:rsidR="39442217" w:rsidP="74796214" w:rsidRDefault="39442217" w14:paraId="145F2574" w14:textId="6481EAE1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hyperlink r:id="R605a4dd0dbf64bb2">
              <w:r w:rsidRPr="74796214" w:rsidR="39442217">
                <w:rPr>
                  <w:rStyle w:val="Hyperlink"/>
                  <w:b w:val="0"/>
                  <w:bCs w:val="0"/>
                  <w:sz w:val="22"/>
                  <w:szCs w:val="22"/>
                </w:rPr>
                <w:t xml:space="preserve">www.sfidatabase.org </w:t>
              </w:r>
            </w:hyperlink>
          </w:p>
        </w:tc>
        <w:tc>
          <w:tcPr>
            <w:tcW w:w="2340" w:type="dxa"/>
            <w:tcMar/>
            <w:vAlign w:val="center"/>
          </w:tcPr>
          <w:p w:rsidR="39442217" w:rsidP="74796214" w:rsidRDefault="39442217" w14:paraId="450E44E2" w14:textId="755CECF9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Base de données </w:t>
            </w: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maintenue </w:t>
            </w:r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sur</w:t>
            </w:r>
          </w:p>
          <w:p w:rsidR="39442217" w:rsidP="74796214" w:rsidRDefault="39442217" w14:paraId="1C2C21AD" w14:textId="2032146C">
            <w:pPr>
              <w:pStyle w:val="Normal"/>
              <w:spacing w:before="120" w:beforeAutospacing="off" w:after="120" w:afterAutospacing="off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hyperlink r:id="Rf2a0e268cb8a4a16">
              <w:r w:rsidRPr="74796214" w:rsidR="39442217">
                <w:rPr>
                  <w:rStyle w:val="Hyperlink"/>
                  <w:b w:val="0"/>
                  <w:bCs w:val="0"/>
                  <w:sz w:val="22"/>
                  <w:szCs w:val="22"/>
                </w:rPr>
                <w:t>www.pefc.org/find-certified</w:t>
              </w:r>
            </w:hyperlink>
            <w:r w:rsidRPr="74796214" w:rsidR="39442217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74796214" w:rsidP="74796214" w:rsidRDefault="74796214" w14:paraId="53C3382E" w14:textId="50C93318">
      <w:pPr>
        <w:pStyle w:val="Normal"/>
        <w:spacing w:after="0" w:afterAutospacing="off"/>
        <w:rPr>
          <w:b w:val="0"/>
          <w:bCs w:val="0"/>
          <w:color w:val="auto"/>
        </w:rPr>
      </w:pPr>
    </w:p>
    <w:p w:rsidR="74796214" w:rsidP="74796214" w:rsidRDefault="74796214" w14:paraId="7B6028CC" w14:textId="77CE4B2F">
      <w:pPr>
        <w:pStyle w:val="Normal"/>
        <w:spacing w:after="0" w:afterAutospacing="off"/>
        <w:rPr>
          <w:b w:val="0"/>
          <w:bCs w:val="0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3194b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BB8EEF"/>
    <w:rsid w:val="02441EDE"/>
    <w:rsid w:val="04506CE0"/>
    <w:rsid w:val="05C5A648"/>
    <w:rsid w:val="07E5EFD3"/>
    <w:rsid w:val="080BA8F5"/>
    <w:rsid w:val="085BABE8"/>
    <w:rsid w:val="090E8144"/>
    <w:rsid w:val="0CF071D4"/>
    <w:rsid w:val="0E4F0158"/>
    <w:rsid w:val="0EC428DF"/>
    <w:rsid w:val="0FFBA0E8"/>
    <w:rsid w:val="104595DE"/>
    <w:rsid w:val="10FA6F1A"/>
    <w:rsid w:val="1134034C"/>
    <w:rsid w:val="14C9E9FD"/>
    <w:rsid w:val="1867A6D8"/>
    <w:rsid w:val="186BC6F4"/>
    <w:rsid w:val="186BC6F4"/>
    <w:rsid w:val="191FF1F6"/>
    <w:rsid w:val="1B9B447E"/>
    <w:rsid w:val="1BF3817D"/>
    <w:rsid w:val="1DA12336"/>
    <w:rsid w:val="1DBE142F"/>
    <w:rsid w:val="21BB8EEF"/>
    <w:rsid w:val="2278B60E"/>
    <w:rsid w:val="22C30372"/>
    <w:rsid w:val="24670339"/>
    <w:rsid w:val="251F6EB3"/>
    <w:rsid w:val="2554C9DA"/>
    <w:rsid w:val="258BEEE3"/>
    <w:rsid w:val="258BEEE3"/>
    <w:rsid w:val="26C35FD7"/>
    <w:rsid w:val="278B6CEB"/>
    <w:rsid w:val="2A254DA6"/>
    <w:rsid w:val="2A254DA6"/>
    <w:rsid w:val="2EFD0D11"/>
    <w:rsid w:val="2F5CCB33"/>
    <w:rsid w:val="30D10A61"/>
    <w:rsid w:val="32799DAC"/>
    <w:rsid w:val="328AC167"/>
    <w:rsid w:val="3630C3D8"/>
    <w:rsid w:val="373E71B0"/>
    <w:rsid w:val="373E71B0"/>
    <w:rsid w:val="3742E127"/>
    <w:rsid w:val="38211BC7"/>
    <w:rsid w:val="39442217"/>
    <w:rsid w:val="39BC3171"/>
    <w:rsid w:val="3BA389AD"/>
    <w:rsid w:val="3E3F944B"/>
    <w:rsid w:val="4032DAFA"/>
    <w:rsid w:val="414EEBC7"/>
    <w:rsid w:val="422769D3"/>
    <w:rsid w:val="424DE439"/>
    <w:rsid w:val="42723816"/>
    <w:rsid w:val="431C268F"/>
    <w:rsid w:val="43609A4E"/>
    <w:rsid w:val="44AE9102"/>
    <w:rsid w:val="44D0408E"/>
    <w:rsid w:val="44D0408E"/>
    <w:rsid w:val="452D2D48"/>
    <w:rsid w:val="460BC07A"/>
    <w:rsid w:val="460BC07A"/>
    <w:rsid w:val="4697DE6E"/>
    <w:rsid w:val="46E57B7B"/>
    <w:rsid w:val="496B5402"/>
    <w:rsid w:val="49DA0AFF"/>
    <w:rsid w:val="4B71DDCA"/>
    <w:rsid w:val="4DD7E1AE"/>
    <w:rsid w:val="4DD7E1AE"/>
    <w:rsid w:val="4EC69654"/>
    <w:rsid w:val="4F5AA045"/>
    <w:rsid w:val="4FC7CD71"/>
    <w:rsid w:val="51D6FA9F"/>
    <w:rsid w:val="51ED9E13"/>
    <w:rsid w:val="51F3007A"/>
    <w:rsid w:val="55724998"/>
    <w:rsid w:val="55A579FF"/>
    <w:rsid w:val="55C4AE82"/>
    <w:rsid w:val="565C9FE4"/>
    <w:rsid w:val="57107CC7"/>
    <w:rsid w:val="584CF3B8"/>
    <w:rsid w:val="5A9C63A3"/>
    <w:rsid w:val="5B1ED9D1"/>
    <w:rsid w:val="5F4134E5"/>
    <w:rsid w:val="623F09A7"/>
    <w:rsid w:val="644BD559"/>
    <w:rsid w:val="67A5F65C"/>
    <w:rsid w:val="68666AAB"/>
    <w:rsid w:val="6976848C"/>
    <w:rsid w:val="6A07C1BD"/>
    <w:rsid w:val="6AE4566E"/>
    <w:rsid w:val="6B6DD5AA"/>
    <w:rsid w:val="6B93D9E7"/>
    <w:rsid w:val="6DF59446"/>
    <w:rsid w:val="6E2DDE0F"/>
    <w:rsid w:val="6E3DFA2C"/>
    <w:rsid w:val="6EC1E3E3"/>
    <w:rsid w:val="6FA608F1"/>
    <w:rsid w:val="70CBA254"/>
    <w:rsid w:val="7117F538"/>
    <w:rsid w:val="73A0C279"/>
    <w:rsid w:val="73A0C279"/>
    <w:rsid w:val="741057CA"/>
    <w:rsid w:val="74796214"/>
    <w:rsid w:val="74B4F40B"/>
    <w:rsid w:val="75E63596"/>
    <w:rsid w:val="76B25865"/>
    <w:rsid w:val="773F3218"/>
    <w:rsid w:val="778B8C5A"/>
    <w:rsid w:val="779E17B1"/>
    <w:rsid w:val="79D79F15"/>
    <w:rsid w:val="7AFB9727"/>
    <w:rsid w:val="7B816124"/>
    <w:rsid w:val="7BF07CDC"/>
    <w:rsid w:val="7CDBB71A"/>
    <w:rsid w:val="7DA43A02"/>
    <w:rsid w:val="7EB3B039"/>
    <w:rsid w:val="7F08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8EEF"/>
  <w15:chartTrackingRefBased/>
  <w15:docId w15:val="{42D47A70-426B-462D-A314-FB6447D7E5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479621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4796214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fsc.org/en/fsc-public-certificate-search" TargetMode="External" Id="R68b0a1dc3aac4c6a" /><Relationship Type="http://schemas.openxmlformats.org/officeDocument/2006/relationships/hyperlink" Target="https://www.sfidatabase.org" TargetMode="External" Id="R605a4dd0dbf64bb2" /><Relationship Type="http://schemas.openxmlformats.org/officeDocument/2006/relationships/hyperlink" Target="https://www.pefc.org/find-certified" TargetMode="External" Id="Rf2a0e268cb8a4a16" /><Relationship Type="http://schemas.openxmlformats.org/officeDocument/2006/relationships/numbering" Target="numbering.xml" Id="R87b30ca72cb3489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E210CAD2A9042A2DC953DC64835AA" ma:contentTypeVersion="14" ma:contentTypeDescription="Create a new document." ma:contentTypeScope="" ma:versionID="1048467ae3c989faa93e7163cc26137c">
  <xsd:schema xmlns:xsd="http://www.w3.org/2001/XMLSchema" xmlns:xs="http://www.w3.org/2001/XMLSchema" xmlns:p="http://schemas.microsoft.com/office/2006/metadata/properties" xmlns:ns2="154034a2-18a5-4295-96e7-594fdb64fc67" xmlns:ns3="30dbbc76-b353-46db-857b-cdf377f71ea1" targetNamespace="http://schemas.microsoft.com/office/2006/metadata/properties" ma:root="true" ma:fieldsID="d2978240847786f6033e5b4bd60be5a2" ns2:_="" ns3:_="">
    <xsd:import namespace="154034a2-18a5-4295-96e7-594fdb64fc67"/>
    <xsd:import namespace="30dbbc76-b353-46db-857b-cdf377f71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034a2-18a5-4295-96e7-594fdb64f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74d26-2e12-4a7e-8af1-1cc6e62a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bbc76-b353-46db-857b-cdf377f71e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9bb511-6d71-4167-a248-b6af26bd457e}" ma:internalName="TaxCatchAll" ma:showField="CatchAllData" ma:web="30dbbc76-b353-46db-857b-cdf377f71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bbc76-b353-46db-857b-cdf377f71ea1" xsi:nil="true"/>
    <lcf76f155ced4ddcb4097134ff3c332f xmlns="154034a2-18a5-4295-96e7-594fdb64fc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3E5C74-7B3A-45D9-899A-E5A841D0DE02}"/>
</file>

<file path=customXml/itemProps2.xml><?xml version="1.0" encoding="utf-8"?>
<ds:datastoreItem xmlns:ds="http://schemas.openxmlformats.org/officeDocument/2006/customXml" ds:itemID="{1CA285F7-389E-444C-8679-893F8D289683}"/>
</file>

<file path=customXml/itemProps3.xml><?xml version="1.0" encoding="utf-8"?>
<ds:datastoreItem xmlns:ds="http://schemas.openxmlformats.org/officeDocument/2006/customXml" ds:itemID="{126A7E7F-CBB0-48B2-BC43-2B914FE86A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Cesena</dc:creator>
  <keywords>, docId:A1F0400248A0FF990A6953819DFCDC0B</keywords>
  <dc:description/>
  <lastModifiedBy>Tarik Bellahcene</lastModifiedBy>
  <dcterms:created xsi:type="dcterms:W3CDTF">2025-05-30T20:28:40.0000000Z</dcterms:created>
  <dcterms:modified xsi:type="dcterms:W3CDTF">2025-06-04T14:18:03.0077019Z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0x0101005CAE210CAD2A9042A2DC953DC64835AA</vt:lpwstr>
  </property>
  <property fmtid="{D5CDD505-2E9C-101B-9397-08002B2CF9AE}" pid="3" name="MediaServiceImageTags">
    <vt:lpwstr/>
  </property>
</Properties>
</file>